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5AB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rPr>
          <w:bCs/>
        </w:rPr>
      </w:pPr>
      <w:r w:rsidRPr="00F87407">
        <w:rPr>
          <w:bCs/>
        </w:rPr>
        <w:t>Maria Bucur</w:t>
      </w:r>
    </w:p>
    <w:p w14:paraId="2A142F10"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Indiana University</w:t>
      </w:r>
    </w:p>
    <w:p w14:paraId="635E4ED4"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Department of History</w:t>
      </w:r>
    </w:p>
    <w:p w14:paraId="737AA491"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Bloomington, IN 47405</w:t>
      </w:r>
    </w:p>
    <w:p w14:paraId="3E63737A" w14:textId="07212057" w:rsidR="008456D7" w:rsidRPr="00F87407" w:rsidRDefault="008A0011" w:rsidP="000711CC">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e-mail:  mbucur@indiana.edu</w:t>
      </w:r>
    </w:p>
    <w:p w14:paraId="33813BA5" w14:textId="77777777" w:rsidR="000711CC" w:rsidRPr="00F87407" w:rsidRDefault="000711CC"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5020E8C2" w14:textId="77777777" w:rsidR="00386C4E" w:rsidRPr="00F87407" w:rsidRDefault="00386C4E"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539D68C1" w14:textId="27004341" w:rsidR="004315AA" w:rsidRPr="00F87407" w:rsidRDefault="008A0011"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F87407">
        <w:rPr>
          <w:b/>
          <w:u w:val="single"/>
        </w:rPr>
        <w:t>PROFESSIONAL EXPERIENCE</w:t>
      </w:r>
    </w:p>
    <w:p w14:paraId="6394EFF2" w14:textId="77777777" w:rsidR="008A054B" w:rsidRPr="00F87407" w:rsidRDefault="008A054B"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Professor,</w:t>
      </w:r>
      <w:r w:rsidRPr="00F87407">
        <w:t xml:space="preserve"> John W. Hill Chair in East European History, Indiana University, 2010-</w:t>
      </w:r>
    </w:p>
    <w:p w14:paraId="63C60F19" w14:textId="29619721" w:rsidR="008A054B" w:rsidRPr="00F87407" w:rsidRDefault="008A054B"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ab/>
        <w:t>present.</w:t>
      </w:r>
    </w:p>
    <w:p w14:paraId="3B252BCA" w14:textId="2A11409D" w:rsidR="00415B49" w:rsidRPr="00F87407" w:rsidRDefault="00415B49"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Professor</w:t>
      </w:r>
      <w:r w:rsidRPr="00F87407">
        <w:t xml:space="preserve">, Gender Studies, Indiana University, </w:t>
      </w:r>
      <w:r w:rsidR="002F5851" w:rsidRPr="00F87407">
        <w:t xml:space="preserve">August </w:t>
      </w:r>
      <w:r w:rsidRPr="00F87407">
        <w:t>2016—present.</w:t>
      </w:r>
    </w:p>
    <w:p w14:paraId="2347B749" w14:textId="21E849FA" w:rsidR="008A0011" w:rsidRPr="00F87407" w:rsidRDefault="00DE208F" w:rsidP="00DE2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F87407">
        <w:rPr>
          <w:i/>
        </w:rPr>
        <w:t xml:space="preserve">Inaugural </w:t>
      </w:r>
      <w:r w:rsidR="008A0011" w:rsidRPr="00F87407">
        <w:rPr>
          <w:i/>
        </w:rPr>
        <w:t>Associate Dean</w:t>
      </w:r>
      <w:r w:rsidR="0085306C" w:rsidRPr="00F87407">
        <w:rPr>
          <w:i/>
        </w:rPr>
        <w:t xml:space="preserve"> for International Programs</w:t>
      </w:r>
      <w:r w:rsidR="00CA049E" w:rsidRPr="00F87407">
        <w:rPr>
          <w:i/>
        </w:rPr>
        <w:t xml:space="preserve"> and the School of Global and International Studies</w:t>
      </w:r>
      <w:r w:rsidR="008A0011" w:rsidRPr="00F87407">
        <w:rPr>
          <w:i/>
        </w:rPr>
        <w:t xml:space="preserve">, </w:t>
      </w:r>
      <w:r w:rsidR="008A0011" w:rsidRPr="00F87407">
        <w:t>College of Arts and Scien</w:t>
      </w:r>
      <w:r w:rsidR="008A054B" w:rsidRPr="00F87407">
        <w:t>ces, Indiana University, 2011-</w:t>
      </w:r>
      <w:r w:rsidR="008A0011" w:rsidRPr="00F87407">
        <w:t>14.</w:t>
      </w:r>
    </w:p>
    <w:p w14:paraId="114F1EA0" w14:textId="55DD59A6"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 xml:space="preserve">Director, </w:t>
      </w:r>
      <w:r w:rsidRPr="00F87407">
        <w:t xml:space="preserve">Russian and </w:t>
      </w:r>
      <w:r w:rsidR="008A054B" w:rsidRPr="00F87407">
        <w:t>East European Institute, 2009-</w:t>
      </w:r>
      <w:r w:rsidRPr="00F87407">
        <w:t>11.</w:t>
      </w:r>
    </w:p>
    <w:p w14:paraId="6C9F7D90" w14:textId="4DBA91EC"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 xml:space="preserve">Interim Chair, </w:t>
      </w:r>
      <w:r w:rsidRPr="00F87407">
        <w:t xml:space="preserve">Gender Studies, Indiana </w:t>
      </w:r>
      <w:r w:rsidR="008A054B" w:rsidRPr="00F87407">
        <w:t>University, 2008-</w:t>
      </w:r>
      <w:r w:rsidRPr="00F87407">
        <w:t>09.</w:t>
      </w:r>
    </w:p>
    <w:p w14:paraId="3DA10109"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 xml:space="preserve">Associate Professor, </w:t>
      </w:r>
      <w:r w:rsidRPr="00F87407">
        <w:t xml:space="preserve">John W. Hill Chair in East European History, Indiana University, </w:t>
      </w:r>
    </w:p>
    <w:p w14:paraId="64B19CB2" w14:textId="73A1C7BC"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ab/>
        <w:t>2003-</w:t>
      </w:r>
      <w:r w:rsidR="008A054B" w:rsidRPr="00F87407">
        <w:t>10</w:t>
      </w:r>
      <w:r w:rsidRPr="00F87407">
        <w:t>.</w:t>
      </w:r>
    </w:p>
    <w:p w14:paraId="6BBCDC7D" w14:textId="497610B2"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 xml:space="preserve">Acting Director, </w:t>
      </w:r>
      <w:r w:rsidRPr="00F87407">
        <w:t>Russian and East European Institute, Indiana University, 2006-07.</w:t>
      </w:r>
    </w:p>
    <w:p w14:paraId="47638E36"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Acting Co-Director</w:t>
      </w:r>
      <w:r w:rsidRPr="00F87407">
        <w:t xml:space="preserve">, European Union Center for Excellence, Indiana University, </w:t>
      </w:r>
    </w:p>
    <w:p w14:paraId="51538F8C" w14:textId="1F88F187" w:rsidR="008A0011" w:rsidRPr="00F87407" w:rsidRDefault="008A054B"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ab/>
        <w:t>2006-</w:t>
      </w:r>
      <w:r w:rsidR="008A0011" w:rsidRPr="00F87407">
        <w:t>07.</w:t>
      </w:r>
    </w:p>
    <w:p w14:paraId="0DB6D736" w14:textId="05FFC1EE"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Co-Editor</w:t>
      </w:r>
      <w:r w:rsidRPr="00F87407">
        <w:t xml:space="preserve">, </w:t>
      </w:r>
      <w:r w:rsidRPr="00F87407">
        <w:rPr>
          <w:i/>
        </w:rPr>
        <w:t xml:space="preserve">Aspasia </w:t>
      </w:r>
      <w:r w:rsidRPr="00F87407">
        <w:t>Yearbook of Gender and Women’s History, 2005-</w:t>
      </w:r>
      <w:r w:rsidR="008A054B" w:rsidRPr="00F87407">
        <w:t>12</w:t>
      </w:r>
      <w:r w:rsidRPr="00F87407">
        <w:t>.</w:t>
      </w:r>
    </w:p>
    <w:p w14:paraId="3A6AF4EE" w14:textId="30A831AE"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Associate Editor</w:t>
      </w:r>
      <w:r w:rsidRPr="00F87407">
        <w:t xml:space="preserve">, </w:t>
      </w:r>
      <w:r w:rsidRPr="00F87407">
        <w:rPr>
          <w:i/>
        </w:rPr>
        <w:t>American Historical Review</w:t>
      </w:r>
      <w:r w:rsidR="008A054B" w:rsidRPr="00F87407">
        <w:t>, 2003-</w:t>
      </w:r>
      <w:r w:rsidRPr="00F87407">
        <w:t>06.</w:t>
      </w:r>
    </w:p>
    <w:p w14:paraId="34431EC9"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Assistant Professor</w:t>
      </w:r>
      <w:r w:rsidRPr="00F87407">
        <w:t xml:space="preserve">, John W. Hill Chair in East European History, Indiana University, </w:t>
      </w:r>
    </w:p>
    <w:p w14:paraId="0E00D412" w14:textId="2AF060B0"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ab/>
      </w:r>
      <w:r w:rsidR="008A054B" w:rsidRPr="00F87407">
        <w:t>1996-</w:t>
      </w:r>
      <w:r w:rsidRPr="00F87407">
        <w:t>03.</w:t>
      </w:r>
    </w:p>
    <w:p w14:paraId="50D48237"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D014799" w14:textId="6A5BBC4F" w:rsidR="00DA1716" w:rsidRPr="00F87407" w:rsidRDefault="00DA1716"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F87407">
        <w:rPr>
          <w:b/>
          <w:u w:val="single"/>
        </w:rPr>
        <w:t>AWARDS AND HONORS</w:t>
      </w:r>
    </w:p>
    <w:p w14:paraId="34A74D2D" w14:textId="023609BE" w:rsidR="000E7162" w:rsidRDefault="000E7162"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Named as one of “21 historians whose work you need to know in 2021,” as part of national survey in Romania. Only historian of Romania from the US to be part of the </w:t>
      </w:r>
      <w:r w:rsidR="00F12B46">
        <w:t>group</w:t>
      </w:r>
      <w:r>
        <w:t xml:space="preserve">. </w:t>
      </w:r>
      <w:r w:rsidRPr="000E7162">
        <w:t>https://istoriepesleau.ro/21-de-istorici-de-care-trebuie-sa-stii-in-anul-2021/?fbclid=IwAR1Us06ur-LfPfekEL4BnEx4pkxWLdO7CP8JYqNDqEhu9oamqu5pSW833zw</w:t>
      </w:r>
      <w:r>
        <w:t xml:space="preserve"> </w:t>
      </w:r>
    </w:p>
    <w:p w14:paraId="09070439" w14:textId="2EBD7110" w:rsidR="00B62D19" w:rsidRPr="00F87407" w:rsidRDefault="00B62D19"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7407">
        <w:t>Indiana University, Trustees Teaching Award, April 2019.</w:t>
      </w:r>
    </w:p>
    <w:p w14:paraId="6CB7DC9B" w14:textId="0546D286" w:rsidR="00222334" w:rsidRPr="00F87407" w:rsidRDefault="00DA1716"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7407">
        <w:rPr>
          <w:i/>
        </w:rPr>
        <w:t>Doctor Honoris Causa</w:t>
      </w:r>
      <w:r w:rsidRPr="00F87407">
        <w:t>, National University for Political Science and Public Administration, Bucharest, Romania, May 2018.</w:t>
      </w:r>
    </w:p>
    <w:p w14:paraId="300624D2" w14:textId="6D72AFE3" w:rsidR="00DC6758" w:rsidRPr="00F87407" w:rsidRDefault="00DC6758"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7407">
        <w:t>Steering Committee, Alliance of Distinguished Professors, Indiana University, 2018</w:t>
      </w:r>
      <w:r w:rsidR="000F61CF" w:rsidRPr="00F87407">
        <w:t>-</w:t>
      </w:r>
      <w:r w:rsidR="0062111B" w:rsidRPr="00F87407">
        <w:t>2</w:t>
      </w:r>
      <w:r w:rsidR="00F12B46">
        <w:t>2</w:t>
      </w:r>
      <w:r w:rsidRPr="00F87407">
        <w:t>.</w:t>
      </w:r>
    </w:p>
    <w:p w14:paraId="7272C151" w14:textId="4ED96BCB" w:rsidR="00C571CD" w:rsidRPr="00F87407" w:rsidRDefault="00DA1716"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7407">
        <w:t>Woodrow Wilson Center, Fellow, April-May 2015.</w:t>
      </w:r>
    </w:p>
    <w:p w14:paraId="6497259C" w14:textId="5E1AACA3" w:rsidR="00222334" w:rsidRPr="00F87407" w:rsidRDefault="00C571CD"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7407">
        <w:t>Honorary member, Sigma Iota Rho International Studies Honor Society, September 2014.</w:t>
      </w:r>
    </w:p>
    <w:p w14:paraId="5DA74145" w14:textId="68FFA7FC" w:rsidR="00222334" w:rsidRPr="00F87407" w:rsidRDefault="00DA1716"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7407">
        <w:t>Indiana University, Vice Provost for Faculty and Academic Affairs, Academic Leadership Fellow, 2011-12.</w:t>
      </w:r>
    </w:p>
    <w:p w14:paraId="1718E7A2" w14:textId="794ED077" w:rsidR="00E71E22" w:rsidRPr="00F87407" w:rsidRDefault="00E71E22" w:rsidP="008456D7">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7407">
        <w:t>Primary Investigator, Title VI National Research Center Grant, Russian and East European Institute, July 2009.</w:t>
      </w:r>
    </w:p>
    <w:p w14:paraId="40D0DD18" w14:textId="09EF8180" w:rsidR="00222334" w:rsidRPr="00F87407" w:rsidRDefault="00222334"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7407">
        <w:t>Indiana University, History, April 2007, Meritorious Service Award.</w:t>
      </w:r>
    </w:p>
    <w:p w14:paraId="1112F71F" w14:textId="32078F04" w:rsidR="00222334" w:rsidRPr="00F87407" w:rsidRDefault="00222334" w:rsidP="008456D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F87407">
        <w:t>Indiana University, Trustees’ Teaching Excellence Award, April 2006.</w:t>
      </w:r>
    </w:p>
    <w:p w14:paraId="647AB3BC" w14:textId="7C107DC9" w:rsidR="00222334" w:rsidRPr="00F87407" w:rsidRDefault="00222334" w:rsidP="008456D7">
      <w:pPr>
        <w:pStyle w:val="ListParagraph"/>
        <w:widowControl/>
        <w:numPr>
          <w:ilvl w:val="0"/>
          <w:numId w:val="17"/>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hanging="720"/>
      </w:pPr>
      <w:r w:rsidRPr="00F87407">
        <w:rPr>
          <w:bCs/>
        </w:rPr>
        <w:lastRenderedPageBreak/>
        <w:t>Indiana University</w:t>
      </w:r>
      <w:r w:rsidRPr="00F87407">
        <w:t>,</w:t>
      </w:r>
      <w:r w:rsidRPr="00F87407">
        <w:rPr>
          <w:i/>
          <w:iCs/>
        </w:rPr>
        <w:t xml:space="preserve"> </w:t>
      </w:r>
      <w:r w:rsidRPr="00F87407">
        <w:t>Graduate and Professional Student Organization Faculty Mentor Award in the Arts and Humanities, April 2002.</w:t>
      </w:r>
    </w:p>
    <w:p w14:paraId="560B4885" w14:textId="77777777" w:rsidR="00222334" w:rsidRPr="00F87407" w:rsidRDefault="00222334" w:rsidP="008456D7">
      <w:pPr>
        <w:pStyle w:val="ListParagraph"/>
        <w:widowControl/>
        <w:numPr>
          <w:ilvl w:val="0"/>
          <w:numId w:val="17"/>
        </w:num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hanging="720"/>
      </w:pPr>
      <w:r w:rsidRPr="00F87407">
        <w:t>Indiana University, College of Arts and Sciences, Teaching Excellence Recognition Award, 1999.</w:t>
      </w:r>
    </w:p>
    <w:p w14:paraId="1FB6835B" w14:textId="77777777" w:rsidR="008456D7" w:rsidRPr="00F87407" w:rsidRDefault="008456D7"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1E867341" w14:textId="77777777" w:rsidR="00386C4E" w:rsidRPr="00F87407" w:rsidRDefault="00386C4E"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6EB458B2" w14:textId="1D5D4756" w:rsidR="008A0011" w:rsidRPr="00F87407" w:rsidRDefault="008A0011"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F87407">
        <w:rPr>
          <w:b/>
          <w:u w:val="single"/>
        </w:rPr>
        <w:t>EDUCATION</w:t>
      </w:r>
    </w:p>
    <w:p w14:paraId="58C88FF9" w14:textId="77777777" w:rsidR="004315AA" w:rsidRPr="00F87407" w:rsidRDefault="004315AA"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7BB9F2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 Ph.D., History, University of Illinois; October 1996.</w:t>
      </w:r>
    </w:p>
    <w:p w14:paraId="13D6343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 M.A., History, University of Illinois, May 1993.</w:t>
      </w:r>
    </w:p>
    <w:p w14:paraId="214837D3" w14:textId="5C540920" w:rsidR="004315AA" w:rsidRPr="00F87407" w:rsidRDefault="008A0011" w:rsidP="000711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 B.S.F.S., Georgetown University, May 1991.</w:t>
      </w:r>
    </w:p>
    <w:p w14:paraId="479523DE" w14:textId="77777777" w:rsidR="00E427A8" w:rsidRPr="00F87407" w:rsidRDefault="00E427A8"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058E706D" w14:textId="479DCBFB" w:rsidR="00035229" w:rsidRPr="00F87407" w:rsidRDefault="00035229"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F87407">
        <w:rPr>
          <w:b/>
          <w:u w:val="single"/>
        </w:rPr>
        <w:t>CURRENT PROJECT</w:t>
      </w:r>
    </w:p>
    <w:p w14:paraId="261CAF3A" w14:textId="77777777" w:rsidR="00A1472F" w:rsidRPr="00F87407" w:rsidRDefault="00A1472F" w:rsidP="00A14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849090" w14:textId="2290BCFD" w:rsidR="000711CC" w:rsidRPr="00F87407" w:rsidRDefault="000711CC"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The Little Entente</w:t>
      </w:r>
      <w:r w:rsidR="0003246E" w:rsidRPr="00F87407">
        <w:rPr>
          <w:i/>
        </w:rPr>
        <w:t xml:space="preserve"> of Women</w:t>
      </w:r>
      <w:r w:rsidRPr="00F87407">
        <w:t xml:space="preserve">.  Together with a team of researchers from the Balkans, I am applying for funding </w:t>
      </w:r>
      <w:r w:rsidR="0003246E" w:rsidRPr="00F87407">
        <w:t xml:space="preserve">from the Greek government </w:t>
      </w:r>
      <w:r w:rsidRPr="00F87407">
        <w:t>to establish a digitized archive of this transnational organization and to coordinate analyses of this material.  We seek to publish one or more volumes of studies, as well as a documentary film on the activities of this network. Intermediary activities include several panels at international conferences (2018, 2019) and a major grant application (2019).</w:t>
      </w:r>
    </w:p>
    <w:p w14:paraId="79DF271F" w14:textId="77777777" w:rsidR="000711CC" w:rsidRPr="00F87407" w:rsidRDefault="000711CC"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125639" w14:textId="64EE48A2" w:rsidR="00BD1334"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87407">
        <w:rPr>
          <w:b/>
          <w:u w:val="single"/>
        </w:rPr>
        <w:t>PUBLICATIONS</w:t>
      </w:r>
      <w:r w:rsidRPr="00F87407">
        <w:rPr>
          <w:b/>
        </w:rPr>
        <w:t xml:space="preserve"> (refereed=*) </w:t>
      </w:r>
    </w:p>
    <w:p w14:paraId="15CFA578" w14:textId="77777777" w:rsidR="00E34784" w:rsidRPr="00F87407" w:rsidRDefault="00E34784"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C535633" w14:textId="1A3E61A3"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F87407">
        <w:rPr>
          <w:b/>
          <w:bCs/>
          <w:u w:val="single"/>
        </w:rPr>
        <w:t>Books</w:t>
      </w:r>
    </w:p>
    <w:p w14:paraId="6634585E" w14:textId="7EDC9699" w:rsidR="007F75FB" w:rsidRPr="00F87407" w:rsidRDefault="007F75FB"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6F8A6A95" w14:textId="55D3B544" w:rsidR="006C5E9C" w:rsidRPr="00F87407" w:rsidRDefault="006C5E9C"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iCs/>
        </w:rPr>
        <w:t>The Nation’s Gratitude: War and Citizenship in Romania after World War I</w:t>
      </w:r>
      <w:r w:rsidRPr="00F87407">
        <w:t>. London: Routledge, forthcoming (2022</w:t>
      </w:r>
      <w:proofErr w:type="gramStart"/>
      <w:r w:rsidRPr="00F87407">
        <w:t>).*</w:t>
      </w:r>
      <w:proofErr w:type="gramEnd"/>
    </w:p>
    <w:p w14:paraId="4E7D82F8" w14:textId="77777777" w:rsidR="006C5E9C" w:rsidRPr="00F87407" w:rsidRDefault="006C5E9C"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04A56B9D" w14:textId="39D2B989" w:rsidR="007F75FB" w:rsidRPr="00F87407" w:rsidRDefault="007F75FB" w:rsidP="007F75FB">
      <w:r w:rsidRPr="00F87407">
        <w:rPr>
          <w:i/>
          <w:iCs/>
        </w:rPr>
        <w:t>Gendering Modernism</w:t>
      </w:r>
      <w:r w:rsidRPr="00F87407">
        <w:t>, Bulgarian translation, 2020.</w:t>
      </w:r>
    </w:p>
    <w:p w14:paraId="2CEAD714" w14:textId="2499C474" w:rsidR="00B948F9" w:rsidRPr="00F87407" w:rsidRDefault="00B948F9" w:rsidP="00B948F9"/>
    <w:p w14:paraId="3A125502" w14:textId="30143F5E" w:rsidR="00310945" w:rsidRPr="00F87407" w:rsidRDefault="00310945" w:rsidP="00B948F9">
      <w:proofErr w:type="spellStart"/>
      <w:r w:rsidRPr="00F87407">
        <w:rPr>
          <w:i/>
        </w:rPr>
        <w:t>Naşterea</w:t>
      </w:r>
      <w:proofErr w:type="spellEnd"/>
      <w:r w:rsidRPr="00F87407">
        <w:rPr>
          <w:i/>
        </w:rPr>
        <w:t xml:space="preserve"> </w:t>
      </w:r>
      <w:proofErr w:type="spellStart"/>
      <w:r w:rsidRPr="00F87407">
        <w:rPr>
          <w:i/>
        </w:rPr>
        <w:t>cetățeniei</w:t>
      </w:r>
      <w:proofErr w:type="spellEnd"/>
      <w:r w:rsidRPr="00F87407">
        <w:rPr>
          <w:i/>
        </w:rPr>
        <w:t xml:space="preserve"> </w:t>
      </w:r>
      <w:proofErr w:type="spellStart"/>
      <w:r w:rsidRPr="00F87407">
        <w:rPr>
          <w:i/>
        </w:rPr>
        <w:t>democratice</w:t>
      </w:r>
      <w:proofErr w:type="spellEnd"/>
      <w:r w:rsidRPr="00F87407">
        <w:rPr>
          <w:i/>
        </w:rPr>
        <w:t xml:space="preserve">. </w:t>
      </w:r>
      <w:proofErr w:type="spellStart"/>
      <w:r w:rsidRPr="00F87407">
        <w:rPr>
          <w:i/>
        </w:rPr>
        <w:t>Femeile</w:t>
      </w:r>
      <w:proofErr w:type="spellEnd"/>
      <w:r w:rsidRPr="00F87407">
        <w:rPr>
          <w:i/>
        </w:rPr>
        <w:t xml:space="preserve"> </w:t>
      </w:r>
      <w:proofErr w:type="spellStart"/>
      <w:r w:rsidRPr="00F87407">
        <w:rPr>
          <w:i/>
        </w:rPr>
        <w:t>şi</w:t>
      </w:r>
      <w:proofErr w:type="spellEnd"/>
      <w:r w:rsidRPr="00F87407">
        <w:rPr>
          <w:i/>
        </w:rPr>
        <w:t xml:space="preserve"> </w:t>
      </w:r>
      <w:proofErr w:type="spellStart"/>
      <w:r w:rsidRPr="00F87407">
        <w:rPr>
          <w:i/>
        </w:rPr>
        <w:t>puterea</w:t>
      </w:r>
      <w:proofErr w:type="spellEnd"/>
      <w:r w:rsidRPr="00F87407">
        <w:rPr>
          <w:i/>
        </w:rPr>
        <w:t xml:space="preserve"> </w:t>
      </w:r>
      <w:proofErr w:type="spellStart"/>
      <w:r w:rsidRPr="00F87407">
        <w:rPr>
          <w:i/>
        </w:rPr>
        <w:t>în</w:t>
      </w:r>
      <w:proofErr w:type="spellEnd"/>
      <w:r w:rsidRPr="00F87407">
        <w:rPr>
          <w:i/>
        </w:rPr>
        <w:t xml:space="preserve"> </w:t>
      </w:r>
      <w:proofErr w:type="spellStart"/>
      <w:r w:rsidRPr="00F87407">
        <w:rPr>
          <w:i/>
        </w:rPr>
        <w:t>România</w:t>
      </w:r>
      <w:proofErr w:type="spellEnd"/>
      <w:r w:rsidRPr="00F87407">
        <w:rPr>
          <w:i/>
        </w:rPr>
        <w:t xml:space="preserve"> </w:t>
      </w:r>
      <w:proofErr w:type="spellStart"/>
      <w:r w:rsidRPr="00F87407">
        <w:rPr>
          <w:i/>
        </w:rPr>
        <w:t>modernă</w:t>
      </w:r>
      <w:proofErr w:type="spellEnd"/>
      <w:r w:rsidRPr="00F87407">
        <w:t xml:space="preserve">, cu Mihaela </w:t>
      </w:r>
      <w:proofErr w:type="spellStart"/>
      <w:r w:rsidRPr="00F87407">
        <w:t>Miroiu</w:t>
      </w:r>
      <w:proofErr w:type="spellEnd"/>
      <w:r w:rsidRPr="00F87407">
        <w:t xml:space="preserve">. Bucharest: </w:t>
      </w:r>
      <w:proofErr w:type="spellStart"/>
      <w:r w:rsidRPr="00F87407">
        <w:t>Humanitas</w:t>
      </w:r>
      <w:proofErr w:type="spellEnd"/>
      <w:r w:rsidRPr="00F87407">
        <w:t xml:space="preserve">, 2019; Romanian translation and adaptation of </w:t>
      </w:r>
      <w:r w:rsidRPr="00F87407">
        <w:rPr>
          <w:i/>
        </w:rPr>
        <w:t>The Birth of Democratic Citizenship</w:t>
      </w:r>
      <w:r w:rsidRPr="00F87407">
        <w:t>.</w:t>
      </w:r>
    </w:p>
    <w:p w14:paraId="423EE65A" w14:textId="77777777" w:rsidR="00310945" w:rsidRPr="00F87407" w:rsidRDefault="00310945" w:rsidP="00B948F9"/>
    <w:p w14:paraId="6B43D6F1" w14:textId="4A97A931" w:rsidR="00310945" w:rsidRPr="00F87407" w:rsidRDefault="00310945" w:rsidP="00BB15D3">
      <w:proofErr w:type="spellStart"/>
      <w:r w:rsidRPr="00F87407">
        <w:rPr>
          <w:i/>
        </w:rPr>
        <w:t>Eroi</w:t>
      </w:r>
      <w:proofErr w:type="spellEnd"/>
      <w:r w:rsidRPr="00F87407">
        <w:rPr>
          <w:i/>
        </w:rPr>
        <w:t xml:space="preserve"> </w:t>
      </w:r>
      <w:proofErr w:type="spellStart"/>
      <w:r w:rsidRPr="00F87407">
        <w:rPr>
          <w:i/>
        </w:rPr>
        <w:t>şi</w:t>
      </w:r>
      <w:proofErr w:type="spellEnd"/>
      <w:r w:rsidRPr="00F87407">
        <w:rPr>
          <w:i/>
        </w:rPr>
        <w:t xml:space="preserve"> </w:t>
      </w:r>
      <w:proofErr w:type="spellStart"/>
      <w:r w:rsidRPr="00F87407">
        <w:rPr>
          <w:i/>
        </w:rPr>
        <w:t>victime</w:t>
      </w:r>
      <w:proofErr w:type="spellEnd"/>
      <w:r w:rsidRPr="00F87407">
        <w:rPr>
          <w:i/>
        </w:rPr>
        <w:t xml:space="preserve">. Memoria </w:t>
      </w:r>
      <w:proofErr w:type="spellStart"/>
      <w:r w:rsidRPr="00F87407">
        <w:rPr>
          <w:i/>
        </w:rPr>
        <w:t>războiului</w:t>
      </w:r>
      <w:proofErr w:type="spellEnd"/>
      <w:r w:rsidRPr="00F87407">
        <w:rPr>
          <w:i/>
        </w:rPr>
        <w:t xml:space="preserve"> </w:t>
      </w:r>
      <w:proofErr w:type="spellStart"/>
      <w:r w:rsidRPr="00F87407">
        <w:rPr>
          <w:i/>
        </w:rPr>
        <w:t>în</w:t>
      </w:r>
      <w:proofErr w:type="spellEnd"/>
      <w:r w:rsidRPr="00F87407">
        <w:rPr>
          <w:i/>
        </w:rPr>
        <w:t xml:space="preserve"> </w:t>
      </w:r>
      <w:proofErr w:type="spellStart"/>
      <w:r w:rsidRPr="00F87407">
        <w:rPr>
          <w:i/>
        </w:rPr>
        <w:t>România</w:t>
      </w:r>
      <w:proofErr w:type="spellEnd"/>
      <w:r w:rsidRPr="00F87407">
        <w:rPr>
          <w:i/>
        </w:rPr>
        <w:t xml:space="preserve"> </w:t>
      </w:r>
      <w:proofErr w:type="spellStart"/>
      <w:r w:rsidRPr="00F87407">
        <w:rPr>
          <w:i/>
        </w:rPr>
        <w:t>secolului</w:t>
      </w:r>
      <w:proofErr w:type="spellEnd"/>
      <w:r w:rsidRPr="00F87407">
        <w:rPr>
          <w:i/>
        </w:rPr>
        <w:t xml:space="preserve"> XX</w:t>
      </w:r>
      <w:r w:rsidRPr="00F87407">
        <w:t xml:space="preserve">. </w:t>
      </w:r>
      <w:proofErr w:type="spellStart"/>
      <w:r w:rsidRPr="00F87407">
        <w:t>Iaşi</w:t>
      </w:r>
      <w:proofErr w:type="spellEnd"/>
      <w:r w:rsidRPr="00F87407">
        <w:t xml:space="preserve">: </w:t>
      </w:r>
      <w:proofErr w:type="spellStart"/>
      <w:r w:rsidRPr="00F87407">
        <w:t>Polirom</w:t>
      </w:r>
      <w:proofErr w:type="spellEnd"/>
      <w:r w:rsidRPr="00F87407">
        <w:t xml:space="preserve">, 2019; translation of </w:t>
      </w:r>
      <w:r w:rsidRPr="00F87407">
        <w:rPr>
          <w:i/>
        </w:rPr>
        <w:t>Heroes and Victims</w:t>
      </w:r>
      <w:r w:rsidRPr="00F87407">
        <w:t>.</w:t>
      </w:r>
    </w:p>
    <w:p w14:paraId="4BDD9350" w14:textId="77777777" w:rsidR="00310945" w:rsidRPr="00F87407" w:rsidRDefault="00310945" w:rsidP="00BB15D3"/>
    <w:p w14:paraId="635A9D98" w14:textId="32EB4C3C" w:rsidR="00BB15D3" w:rsidRPr="00F87407" w:rsidRDefault="00BB15D3" w:rsidP="00BB15D3">
      <w:pPr>
        <w:rPr>
          <w:i/>
        </w:rPr>
      </w:pPr>
      <w:r w:rsidRPr="00F87407">
        <w:rPr>
          <w:i/>
        </w:rPr>
        <w:t xml:space="preserve">The Birth of Democratic Citizenship:  Women in </w:t>
      </w:r>
      <w:r w:rsidR="008F3B50" w:rsidRPr="00F87407">
        <w:rPr>
          <w:i/>
        </w:rPr>
        <w:t>Modern</w:t>
      </w:r>
      <w:r w:rsidRPr="00F87407">
        <w:rPr>
          <w:i/>
        </w:rPr>
        <w:t xml:space="preserve"> Romania</w:t>
      </w:r>
      <w:r w:rsidRPr="00F87407">
        <w:t xml:space="preserve">, with Mihaela </w:t>
      </w:r>
      <w:proofErr w:type="spellStart"/>
      <w:r w:rsidRPr="00F87407">
        <w:t>Miroiu</w:t>
      </w:r>
      <w:proofErr w:type="spellEnd"/>
      <w:r w:rsidRPr="00F87407">
        <w:t xml:space="preserve">. Bloomington: Indiana University Press, </w:t>
      </w:r>
      <w:proofErr w:type="gramStart"/>
      <w:r w:rsidR="00AA23DE" w:rsidRPr="00F87407">
        <w:t>2018</w:t>
      </w:r>
      <w:r w:rsidR="00587E76" w:rsidRPr="00F87407">
        <w:rPr>
          <w:i/>
        </w:rPr>
        <w:t>.</w:t>
      </w:r>
      <w:r w:rsidRPr="00F87407">
        <w:rPr>
          <w:i/>
        </w:rPr>
        <w:t>*</w:t>
      </w:r>
      <w:proofErr w:type="gramEnd"/>
    </w:p>
    <w:p w14:paraId="265CB48D" w14:textId="05661AB9" w:rsidR="00BB15D3" w:rsidRPr="00F87407" w:rsidRDefault="006048AF" w:rsidP="004D4210">
      <w:pPr>
        <w:rPr>
          <w:iCs/>
        </w:rPr>
      </w:pPr>
      <w:r w:rsidRPr="00F87407">
        <w:rPr>
          <w:iCs/>
        </w:rPr>
        <w:tab/>
        <w:t xml:space="preserve">See reviews in </w:t>
      </w:r>
      <w:r w:rsidRPr="00F87407">
        <w:rPr>
          <w:i/>
        </w:rPr>
        <w:t xml:space="preserve">Women’s International </w:t>
      </w:r>
      <w:proofErr w:type="gramStart"/>
      <w:r w:rsidRPr="00F87407">
        <w:rPr>
          <w:i/>
        </w:rPr>
        <w:t>Forum</w:t>
      </w:r>
      <w:r w:rsidRPr="00F87407">
        <w:rPr>
          <w:iCs/>
        </w:rPr>
        <w:t xml:space="preserve">;  </w:t>
      </w:r>
      <w:r w:rsidRPr="00F87407">
        <w:rPr>
          <w:i/>
        </w:rPr>
        <w:t>Aspasia</w:t>
      </w:r>
      <w:proofErr w:type="gramEnd"/>
      <w:r w:rsidR="006C5E9C" w:rsidRPr="00F87407">
        <w:rPr>
          <w:i/>
        </w:rPr>
        <w:t>; Slavic Review</w:t>
      </w:r>
      <w:r w:rsidR="00F12B46">
        <w:rPr>
          <w:i/>
        </w:rPr>
        <w:t>; American Historical Review</w:t>
      </w:r>
      <w:r w:rsidRPr="00F87407">
        <w:rPr>
          <w:i/>
        </w:rPr>
        <w:t>.</w:t>
      </w:r>
    </w:p>
    <w:p w14:paraId="72AE7E33" w14:textId="77777777" w:rsidR="006048AF" w:rsidRPr="00F87407" w:rsidRDefault="006048AF" w:rsidP="004D4210">
      <w:pPr>
        <w:rPr>
          <w:iCs/>
        </w:rPr>
      </w:pPr>
    </w:p>
    <w:p w14:paraId="383B605E" w14:textId="4B0DFE55" w:rsidR="00587E76" w:rsidRPr="00F87407" w:rsidRDefault="00587E76" w:rsidP="005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i/>
        </w:rPr>
        <w:t>The Century of Women:  How Women</w:t>
      </w:r>
      <w:r w:rsidR="008F3B50" w:rsidRPr="00F87407">
        <w:rPr>
          <w:i/>
        </w:rPr>
        <w:t xml:space="preserve"> Have</w:t>
      </w:r>
      <w:r w:rsidRPr="00F87407">
        <w:rPr>
          <w:i/>
        </w:rPr>
        <w:t xml:space="preserve"> Changed the World </w:t>
      </w:r>
      <w:r w:rsidR="008F3B50" w:rsidRPr="00F87407">
        <w:rPr>
          <w:i/>
        </w:rPr>
        <w:t>since 1900</w:t>
      </w:r>
      <w:r w:rsidRPr="00F87407">
        <w:t xml:space="preserve">, Lanham:  Roman and Littlefield, </w:t>
      </w:r>
      <w:proofErr w:type="gramStart"/>
      <w:r w:rsidRPr="00F87407">
        <w:t>2018.*</w:t>
      </w:r>
      <w:proofErr w:type="gramEnd"/>
    </w:p>
    <w:p w14:paraId="72E2EB67" w14:textId="72D53103" w:rsidR="008F5EAC" w:rsidRPr="00F87407" w:rsidRDefault="008F5EAC" w:rsidP="00587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F87407">
        <w:tab/>
        <w:t xml:space="preserve">See reviews in </w:t>
      </w:r>
      <w:r w:rsidRPr="00F87407">
        <w:rPr>
          <w:i/>
        </w:rPr>
        <w:t>European History Quarterly</w:t>
      </w:r>
      <w:r w:rsidRPr="00F87407">
        <w:t xml:space="preserve">; </w:t>
      </w:r>
      <w:r w:rsidRPr="00F87407">
        <w:rPr>
          <w:i/>
        </w:rPr>
        <w:t>Aspasia</w:t>
      </w:r>
      <w:r w:rsidR="0062111B" w:rsidRPr="00F87407">
        <w:rPr>
          <w:i/>
        </w:rPr>
        <w:t>; American Historical Review</w:t>
      </w:r>
      <w:r w:rsidRPr="00F87407">
        <w:rPr>
          <w:i/>
        </w:rPr>
        <w:t>.</w:t>
      </w:r>
    </w:p>
    <w:p w14:paraId="23420EB8" w14:textId="3F4EBF4F" w:rsidR="00587E76" w:rsidRPr="00F87407" w:rsidRDefault="00587E76" w:rsidP="00113A3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00435D6B" w14:textId="5B6AC1F1" w:rsidR="00113A3D" w:rsidRPr="00F87407" w:rsidRDefault="00113A3D" w:rsidP="00113A3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iCs/>
        </w:rPr>
        <w:lastRenderedPageBreak/>
        <w:t>The Global West</w:t>
      </w:r>
      <w:r w:rsidRPr="00F87407">
        <w:rPr>
          <w:iCs/>
        </w:rPr>
        <w:t xml:space="preserve">, co-author with Frank </w:t>
      </w:r>
      <w:proofErr w:type="spellStart"/>
      <w:r w:rsidRPr="00F87407">
        <w:rPr>
          <w:iCs/>
        </w:rPr>
        <w:t>Kidner</w:t>
      </w:r>
      <w:proofErr w:type="spellEnd"/>
      <w:r w:rsidRPr="00F87407">
        <w:rPr>
          <w:iCs/>
        </w:rPr>
        <w:t xml:space="preserve"> et al. </w:t>
      </w:r>
      <w:r w:rsidRPr="00F87407">
        <w:rPr>
          <w:i/>
          <w:iCs/>
        </w:rPr>
        <w:t xml:space="preserve"> </w:t>
      </w:r>
      <w:r w:rsidR="00587E76" w:rsidRPr="00F87407">
        <w:rPr>
          <w:iCs/>
        </w:rPr>
        <w:t xml:space="preserve">Belmont, CA:  Cengage, </w:t>
      </w:r>
      <w:proofErr w:type="gramStart"/>
      <w:r w:rsidR="00587E76" w:rsidRPr="00F87407">
        <w:rPr>
          <w:iCs/>
        </w:rPr>
        <w:t>2017</w:t>
      </w:r>
      <w:r w:rsidRPr="00F87407">
        <w:rPr>
          <w:iCs/>
        </w:rPr>
        <w:t>.*</w:t>
      </w:r>
      <w:proofErr w:type="gramEnd"/>
    </w:p>
    <w:p w14:paraId="1144C1E8" w14:textId="77777777" w:rsidR="00E34784" w:rsidRPr="00F87407" w:rsidRDefault="00E34784" w:rsidP="004D4210">
      <w:pPr>
        <w:rPr>
          <w:i/>
        </w:rPr>
      </w:pPr>
    </w:p>
    <w:p w14:paraId="1F6BDD1D" w14:textId="7A74C804" w:rsidR="00587E76" w:rsidRPr="00F87407" w:rsidRDefault="00842BF6" w:rsidP="000163B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iCs/>
        </w:rPr>
        <w:t>Gendering Mode</w:t>
      </w:r>
      <w:r w:rsidR="00587E76" w:rsidRPr="00F87407">
        <w:rPr>
          <w:i/>
          <w:iCs/>
        </w:rPr>
        <w:t>r</w:t>
      </w:r>
      <w:r w:rsidRPr="00F87407">
        <w:rPr>
          <w:i/>
          <w:iCs/>
        </w:rPr>
        <w:t>n</w:t>
      </w:r>
      <w:r w:rsidR="00587E76" w:rsidRPr="00F87407">
        <w:rPr>
          <w:i/>
          <w:iCs/>
        </w:rPr>
        <w:t>ism.  A Historical R</w:t>
      </w:r>
      <w:r w:rsidR="00085CFC" w:rsidRPr="00F87407">
        <w:rPr>
          <w:i/>
          <w:iCs/>
        </w:rPr>
        <w:t>e</w:t>
      </w:r>
      <w:r w:rsidR="00587E76" w:rsidRPr="00F87407">
        <w:rPr>
          <w:i/>
          <w:iCs/>
        </w:rPr>
        <w:t>appraisal of the Canon.</w:t>
      </w:r>
      <w:r w:rsidR="00587E76" w:rsidRPr="00F87407">
        <w:rPr>
          <w:iCs/>
        </w:rPr>
        <w:t xml:space="preserve"> London: Bloomsbury Academic, </w:t>
      </w:r>
      <w:proofErr w:type="gramStart"/>
      <w:r w:rsidR="00587E76" w:rsidRPr="00F87407">
        <w:rPr>
          <w:iCs/>
        </w:rPr>
        <w:t>2017.*</w:t>
      </w:r>
      <w:proofErr w:type="gramEnd"/>
    </w:p>
    <w:p w14:paraId="2DD0ECDC" w14:textId="02EF4C11" w:rsidR="00587E76" w:rsidRPr="00F87407" w:rsidRDefault="00587E76" w:rsidP="000163B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Cs/>
        </w:rPr>
        <w:tab/>
        <w:t xml:space="preserve">      See reviews in </w:t>
      </w:r>
      <w:r w:rsidRPr="00F87407">
        <w:rPr>
          <w:i/>
          <w:iCs/>
        </w:rPr>
        <w:t>Times Higher Education</w:t>
      </w:r>
      <w:r w:rsidR="008F5EAC" w:rsidRPr="00F87407">
        <w:rPr>
          <w:iCs/>
        </w:rPr>
        <w:t xml:space="preserve">; </w:t>
      </w:r>
      <w:r w:rsidR="008F5EAC" w:rsidRPr="00F87407">
        <w:rPr>
          <w:i/>
          <w:iCs/>
        </w:rPr>
        <w:t>Aspasia</w:t>
      </w:r>
      <w:r w:rsidR="006C5E9C" w:rsidRPr="00F87407">
        <w:rPr>
          <w:i/>
          <w:iCs/>
        </w:rPr>
        <w:t>; American Historical Review</w:t>
      </w:r>
      <w:r w:rsidR="00F12B46">
        <w:rPr>
          <w:i/>
          <w:iCs/>
        </w:rPr>
        <w:t>; H-SHERA</w:t>
      </w:r>
      <w:r w:rsidR="008F5EAC" w:rsidRPr="00F87407">
        <w:rPr>
          <w:iCs/>
        </w:rPr>
        <w:t>.</w:t>
      </w:r>
    </w:p>
    <w:p w14:paraId="2DBA5346" w14:textId="77777777" w:rsidR="00587E76" w:rsidRPr="00F87407" w:rsidRDefault="00587E76" w:rsidP="000163B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rPr>
      </w:pPr>
    </w:p>
    <w:p w14:paraId="692C3F5E" w14:textId="4CDE28DD" w:rsidR="000163BB" w:rsidRPr="00F87407" w:rsidRDefault="000163BB" w:rsidP="000163B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iCs/>
        </w:rPr>
        <w:t xml:space="preserve">Making Europe. </w:t>
      </w:r>
      <w:r w:rsidR="008734E9" w:rsidRPr="00F87407">
        <w:rPr>
          <w:i/>
          <w:color w:val="000000"/>
        </w:rPr>
        <w:t>The Story of the West</w:t>
      </w:r>
      <w:r w:rsidRPr="00F87407">
        <w:rPr>
          <w:i/>
          <w:iCs/>
        </w:rPr>
        <w:t xml:space="preserve">, </w:t>
      </w:r>
      <w:r w:rsidRPr="00F87407">
        <w:rPr>
          <w:iCs/>
        </w:rPr>
        <w:t xml:space="preserve">co-author with Frank </w:t>
      </w:r>
      <w:proofErr w:type="spellStart"/>
      <w:r w:rsidRPr="00F87407">
        <w:rPr>
          <w:iCs/>
        </w:rPr>
        <w:t>Kidner</w:t>
      </w:r>
      <w:proofErr w:type="spellEnd"/>
      <w:r w:rsidRPr="00F87407">
        <w:rPr>
          <w:iCs/>
        </w:rPr>
        <w:t xml:space="preserve"> et al.</w:t>
      </w:r>
      <w:r w:rsidR="008734E9" w:rsidRPr="00F87407">
        <w:rPr>
          <w:iCs/>
        </w:rPr>
        <w:t>, 2</w:t>
      </w:r>
      <w:r w:rsidR="008734E9" w:rsidRPr="00F87407">
        <w:rPr>
          <w:iCs/>
          <w:vertAlign w:val="superscript"/>
        </w:rPr>
        <w:t>nd</w:t>
      </w:r>
      <w:r w:rsidR="008734E9" w:rsidRPr="00F87407">
        <w:rPr>
          <w:iCs/>
        </w:rPr>
        <w:t xml:space="preserve"> rev. ed.</w:t>
      </w:r>
      <w:r w:rsidRPr="00F87407">
        <w:rPr>
          <w:iCs/>
        </w:rPr>
        <w:t xml:space="preserve"> </w:t>
      </w:r>
      <w:r w:rsidRPr="00F87407">
        <w:rPr>
          <w:i/>
          <w:iCs/>
        </w:rPr>
        <w:t xml:space="preserve"> </w:t>
      </w:r>
      <w:r w:rsidR="008734E9" w:rsidRPr="00F87407">
        <w:rPr>
          <w:iCs/>
        </w:rPr>
        <w:t>Belmont, CA</w:t>
      </w:r>
      <w:r w:rsidRPr="00F87407">
        <w:rPr>
          <w:iCs/>
        </w:rPr>
        <w:t xml:space="preserve">:  </w:t>
      </w:r>
      <w:r w:rsidR="008734E9" w:rsidRPr="00F87407">
        <w:rPr>
          <w:iCs/>
        </w:rPr>
        <w:t>Cengage</w:t>
      </w:r>
      <w:r w:rsidRPr="00F87407">
        <w:rPr>
          <w:iCs/>
        </w:rPr>
        <w:t xml:space="preserve">, </w:t>
      </w:r>
      <w:proofErr w:type="gramStart"/>
      <w:r w:rsidRPr="00F87407">
        <w:rPr>
          <w:iCs/>
        </w:rPr>
        <w:t>20</w:t>
      </w:r>
      <w:r w:rsidR="008734E9" w:rsidRPr="00F87407">
        <w:rPr>
          <w:iCs/>
        </w:rPr>
        <w:t>12</w:t>
      </w:r>
      <w:r w:rsidRPr="00F87407">
        <w:rPr>
          <w:iCs/>
        </w:rPr>
        <w:t>.*</w:t>
      </w:r>
      <w:proofErr w:type="gramEnd"/>
    </w:p>
    <w:p w14:paraId="7DFCE00D" w14:textId="77777777" w:rsidR="000163BB" w:rsidRPr="00F87407" w:rsidRDefault="000163BB" w:rsidP="008A0011">
      <w:pPr>
        <w:rPr>
          <w:i/>
        </w:rPr>
      </w:pPr>
    </w:p>
    <w:p w14:paraId="1CD9550B" w14:textId="77777777" w:rsidR="008A0011" w:rsidRPr="00F87407" w:rsidRDefault="008A0011" w:rsidP="008A0011">
      <w:r w:rsidRPr="00F87407">
        <w:rPr>
          <w:i/>
        </w:rPr>
        <w:t>Heroes and Victims:  Remembering War in Twentieth-Century Romania</w:t>
      </w:r>
      <w:r w:rsidRPr="00F87407">
        <w:t xml:space="preserve">, Indiana University Press, </w:t>
      </w:r>
      <w:proofErr w:type="gramStart"/>
      <w:r w:rsidRPr="00F87407">
        <w:t>2009.*</w:t>
      </w:r>
      <w:proofErr w:type="gramEnd"/>
      <w:r w:rsidRPr="00F87407">
        <w:t xml:space="preserve">  </w:t>
      </w:r>
    </w:p>
    <w:p w14:paraId="58A04AA8" w14:textId="341A5402" w:rsidR="00811CDB" w:rsidRPr="00F87407" w:rsidRDefault="00811CDB" w:rsidP="008A0011">
      <w:r w:rsidRPr="00F87407">
        <w:tab/>
        <w:t xml:space="preserve">See reviews in </w:t>
      </w:r>
      <w:r w:rsidRPr="00F87407">
        <w:rPr>
          <w:i/>
        </w:rPr>
        <w:t xml:space="preserve">American Historical Review, Slavic Review, Nationalities Papers, </w:t>
      </w:r>
      <w:r w:rsidRPr="00F87407">
        <w:rPr>
          <w:i/>
          <w:iCs/>
        </w:rPr>
        <w:t xml:space="preserve">Women’s Studies International Forum, </w:t>
      </w:r>
      <w:r w:rsidRPr="00F87407">
        <w:rPr>
          <w:bCs/>
          <w:i/>
        </w:rPr>
        <w:t>Journal of Contemporary European Studies, History of Communism in Europe, Cultural and Social History</w:t>
      </w:r>
      <w:r w:rsidR="001162E6" w:rsidRPr="00F87407">
        <w:rPr>
          <w:bCs/>
          <w:i/>
        </w:rPr>
        <w:t>, Aspasia</w:t>
      </w:r>
      <w:r w:rsidR="006F7D96" w:rsidRPr="00F87407">
        <w:rPr>
          <w:bCs/>
          <w:i/>
        </w:rPr>
        <w:t>.</w:t>
      </w:r>
    </w:p>
    <w:p w14:paraId="185CE9B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rPr>
      </w:pPr>
    </w:p>
    <w:p w14:paraId="3F7E234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iCs/>
        </w:rPr>
        <w:t xml:space="preserve">Making Europe. </w:t>
      </w:r>
      <w:r w:rsidRPr="00F87407">
        <w:rPr>
          <w:i/>
          <w:color w:val="000000"/>
        </w:rPr>
        <w:t>People, Politics and Culture</w:t>
      </w:r>
      <w:r w:rsidRPr="00F87407">
        <w:rPr>
          <w:i/>
          <w:iCs/>
        </w:rPr>
        <w:t xml:space="preserve">, </w:t>
      </w:r>
      <w:r w:rsidRPr="00F87407">
        <w:rPr>
          <w:iCs/>
        </w:rPr>
        <w:t xml:space="preserve">co-author with Frank </w:t>
      </w:r>
      <w:proofErr w:type="spellStart"/>
      <w:r w:rsidRPr="00F87407">
        <w:rPr>
          <w:iCs/>
        </w:rPr>
        <w:t>Kidner</w:t>
      </w:r>
      <w:proofErr w:type="spellEnd"/>
      <w:r w:rsidRPr="00F87407">
        <w:rPr>
          <w:iCs/>
        </w:rPr>
        <w:t xml:space="preserve"> et al. </w:t>
      </w:r>
      <w:r w:rsidRPr="00F87407">
        <w:rPr>
          <w:i/>
          <w:iCs/>
        </w:rPr>
        <w:t xml:space="preserve"> </w:t>
      </w:r>
      <w:r w:rsidRPr="00F87407">
        <w:rPr>
          <w:iCs/>
        </w:rPr>
        <w:t xml:space="preserve">New York:  Houghton Mifflin, </w:t>
      </w:r>
      <w:proofErr w:type="gramStart"/>
      <w:r w:rsidRPr="00F87407">
        <w:rPr>
          <w:iCs/>
        </w:rPr>
        <w:t>2007.*</w:t>
      </w:r>
      <w:proofErr w:type="gramEnd"/>
    </w:p>
    <w:p w14:paraId="651B93C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6E00722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iCs/>
        </w:rPr>
        <w:t>Gender and War in Twentieth Century Eastern Europe</w:t>
      </w:r>
      <w:r w:rsidRPr="00F87407">
        <w:t xml:space="preserve">, co-editor with Nancy M. Wingfield.  Bloomington, In.:  Indiana University Press, </w:t>
      </w:r>
      <w:proofErr w:type="gramStart"/>
      <w:r w:rsidRPr="00F87407">
        <w:t>2006.*</w:t>
      </w:r>
      <w:proofErr w:type="gramEnd"/>
    </w:p>
    <w:p w14:paraId="222966D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b/>
        <w:t xml:space="preserve">      See reviews in </w:t>
      </w:r>
      <w:r w:rsidRPr="00F87407">
        <w:rPr>
          <w:i/>
        </w:rPr>
        <w:t>Journal of Military History</w:t>
      </w:r>
      <w:r w:rsidRPr="00F87407">
        <w:t xml:space="preserve">, </w:t>
      </w:r>
      <w:r w:rsidRPr="00F87407">
        <w:rPr>
          <w:i/>
        </w:rPr>
        <w:t xml:space="preserve">Signs, Slavic Review, H-Habsburg, American Historical Review, 22, Canadian Slavonic Papers, H-Ideas </w:t>
      </w:r>
      <w:r w:rsidRPr="00F87407">
        <w:t>[Romanian cultural weekly].</w:t>
      </w:r>
    </w:p>
    <w:p w14:paraId="295A2F9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6C20639A" w14:textId="659E34F2" w:rsidR="00310945" w:rsidRPr="00F87407" w:rsidRDefault="00310945" w:rsidP="008A0011">
      <w:p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F87407">
        <w:rPr>
          <w:i/>
        </w:rPr>
        <w:t xml:space="preserve">Eugenie </w:t>
      </w:r>
      <w:proofErr w:type="spellStart"/>
      <w:r w:rsidRPr="00F87407">
        <w:rPr>
          <w:i/>
        </w:rPr>
        <w:t>şi</w:t>
      </w:r>
      <w:proofErr w:type="spellEnd"/>
      <w:r w:rsidRPr="00F87407">
        <w:rPr>
          <w:i/>
        </w:rPr>
        <w:t xml:space="preserve"> </w:t>
      </w:r>
      <w:proofErr w:type="spellStart"/>
      <w:r w:rsidRPr="00F87407">
        <w:rPr>
          <w:i/>
        </w:rPr>
        <w:t>modernizare</w:t>
      </w:r>
      <w:proofErr w:type="spellEnd"/>
      <w:r w:rsidRPr="00F87407">
        <w:rPr>
          <w:i/>
        </w:rPr>
        <w:t xml:space="preserve"> </w:t>
      </w:r>
      <w:proofErr w:type="spellStart"/>
      <w:r w:rsidRPr="00F87407">
        <w:rPr>
          <w:i/>
        </w:rPr>
        <w:t>în</w:t>
      </w:r>
      <w:proofErr w:type="spellEnd"/>
      <w:r w:rsidRPr="00F87407">
        <w:rPr>
          <w:i/>
        </w:rPr>
        <w:t xml:space="preserve"> </w:t>
      </w:r>
      <w:proofErr w:type="spellStart"/>
      <w:r w:rsidRPr="00F87407">
        <w:rPr>
          <w:i/>
        </w:rPr>
        <w:t>România</w:t>
      </w:r>
      <w:proofErr w:type="spellEnd"/>
      <w:r w:rsidRPr="00F87407">
        <w:rPr>
          <w:i/>
        </w:rPr>
        <w:t xml:space="preserve"> </w:t>
      </w:r>
      <w:proofErr w:type="spellStart"/>
      <w:r w:rsidRPr="00F87407">
        <w:rPr>
          <w:i/>
        </w:rPr>
        <w:t>interbelicǎ</w:t>
      </w:r>
      <w:proofErr w:type="spellEnd"/>
      <w:r w:rsidRPr="00F87407">
        <w:rPr>
          <w:i/>
        </w:rPr>
        <w:t xml:space="preserve">. </w:t>
      </w:r>
      <w:proofErr w:type="spellStart"/>
      <w:r w:rsidRPr="00F87407">
        <w:t>Iaşi</w:t>
      </w:r>
      <w:proofErr w:type="spellEnd"/>
      <w:r w:rsidRPr="00F87407">
        <w:t xml:space="preserve">:  </w:t>
      </w:r>
      <w:proofErr w:type="spellStart"/>
      <w:r w:rsidRPr="00F87407">
        <w:t>Polirom</w:t>
      </w:r>
      <w:proofErr w:type="spellEnd"/>
      <w:r w:rsidRPr="00F87407">
        <w:t xml:space="preserve">, 2005; translation of </w:t>
      </w:r>
      <w:r w:rsidRPr="00F87407">
        <w:rPr>
          <w:i/>
        </w:rPr>
        <w:t>Eugenics and Modernization in Interwar Romania</w:t>
      </w:r>
      <w:r w:rsidRPr="00F87407">
        <w:t>.</w:t>
      </w:r>
    </w:p>
    <w:p w14:paraId="27E2628C" w14:textId="77777777" w:rsidR="00310945" w:rsidRPr="00F87407" w:rsidRDefault="00310945" w:rsidP="008A0011">
      <w:pPr>
        <w:tabs>
          <w:tab w:val="left" w:pos="0"/>
          <w:tab w:val="left" w:pos="2160"/>
          <w:tab w:val="left" w:pos="2880"/>
          <w:tab w:val="left" w:pos="3600"/>
          <w:tab w:val="left" w:pos="4320"/>
          <w:tab w:val="left" w:pos="5040"/>
          <w:tab w:val="left" w:pos="5760"/>
          <w:tab w:val="left" w:pos="6480"/>
          <w:tab w:val="left" w:pos="7200"/>
          <w:tab w:val="left" w:pos="7920"/>
          <w:tab w:val="left" w:pos="8640"/>
        </w:tabs>
        <w:rPr>
          <w:i/>
        </w:rPr>
      </w:pPr>
    </w:p>
    <w:p w14:paraId="03DFF778" w14:textId="63310F2F" w:rsidR="008A0011" w:rsidRPr="00F87407" w:rsidRDefault="008A0011" w:rsidP="008A0011">
      <w:p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F87407">
        <w:rPr>
          <w:i/>
        </w:rPr>
        <w:t>Eugenics and Modernization in Interwar Romania</w:t>
      </w:r>
      <w:r w:rsidRPr="00F87407">
        <w:t>.  Pittsburgh, Pa.: Pittsburgh University Press, 2002 [Pitt Series in Russian and East European Studies</w:t>
      </w:r>
      <w:proofErr w:type="gramStart"/>
      <w:r w:rsidRPr="00F87407">
        <w:t>]</w:t>
      </w:r>
      <w:r w:rsidR="00310945" w:rsidRPr="00F87407">
        <w:t>.</w:t>
      </w:r>
      <w:r w:rsidRPr="00F87407">
        <w:t>*</w:t>
      </w:r>
      <w:proofErr w:type="gramEnd"/>
    </w:p>
    <w:p w14:paraId="42255AA2" w14:textId="77777777" w:rsidR="008A0011" w:rsidRPr="00F87407" w:rsidRDefault="008A0011" w:rsidP="008A0011">
      <w:pPr>
        <w:tabs>
          <w:tab w:val="left" w:pos="0"/>
          <w:tab w:val="left" w:pos="720"/>
          <w:tab w:val="left" w:pos="2880"/>
          <w:tab w:val="left" w:pos="3600"/>
          <w:tab w:val="left" w:pos="4320"/>
          <w:tab w:val="left" w:pos="5040"/>
          <w:tab w:val="left" w:pos="5760"/>
          <w:tab w:val="left" w:pos="6480"/>
          <w:tab w:val="left" w:pos="7200"/>
          <w:tab w:val="left" w:pos="7920"/>
          <w:tab w:val="left" w:pos="8640"/>
        </w:tabs>
      </w:pPr>
      <w:r w:rsidRPr="00F87407">
        <w:tab/>
        <w:t xml:space="preserve">See reviews in </w:t>
      </w:r>
      <w:r w:rsidRPr="00F87407">
        <w:rPr>
          <w:i/>
        </w:rPr>
        <w:t xml:space="preserve">American Historical Review, East European Politics and Societies, European Journal of Women’s Studies, H-Habsburg, Journal of Medical History, Journal of History of Biology, Nationalities Papers, </w:t>
      </w:r>
      <w:proofErr w:type="spellStart"/>
      <w:r w:rsidRPr="00F87407">
        <w:rPr>
          <w:i/>
        </w:rPr>
        <w:t>Ziua</w:t>
      </w:r>
      <w:proofErr w:type="spellEnd"/>
      <w:r w:rsidRPr="00F87407">
        <w:t xml:space="preserve"> [Romanian daily newspaper]</w:t>
      </w:r>
    </w:p>
    <w:p w14:paraId="2E12E0DA" w14:textId="77777777" w:rsidR="008A0011" w:rsidRPr="00F87407" w:rsidRDefault="008A0011" w:rsidP="008A0011">
      <w:pPr>
        <w:tabs>
          <w:tab w:val="left" w:pos="0"/>
          <w:tab w:val="left" w:pos="720"/>
          <w:tab w:val="left" w:pos="2880"/>
          <w:tab w:val="left" w:pos="3600"/>
          <w:tab w:val="left" w:pos="4320"/>
          <w:tab w:val="left" w:pos="5040"/>
          <w:tab w:val="left" w:pos="5760"/>
          <w:tab w:val="left" w:pos="6480"/>
          <w:tab w:val="left" w:pos="7200"/>
          <w:tab w:val="left" w:pos="7920"/>
          <w:tab w:val="left" w:pos="8640"/>
        </w:tabs>
      </w:pPr>
    </w:p>
    <w:p w14:paraId="2548E988"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F87407">
        <w:rPr>
          <w:bCs/>
          <w:i/>
        </w:rPr>
        <w:t>Patriarhat</w:t>
      </w:r>
      <w:proofErr w:type="spellEnd"/>
      <w:r w:rsidRPr="00F87407">
        <w:rPr>
          <w:bCs/>
          <w:i/>
        </w:rPr>
        <w:t xml:space="preserve"> </w:t>
      </w:r>
      <w:proofErr w:type="spellStart"/>
      <w:r w:rsidRPr="00F87407">
        <w:rPr>
          <w:bCs/>
          <w:i/>
        </w:rPr>
        <w:t>şi</w:t>
      </w:r>
      <w:proofErr w:type="spellEnd"/>
      <w:r w:rsidRPr="00F87407">
        <w:rPr>
          <w:bCs/>
          <w:i/>
        </w:rPr>
        <w:t xml:space="preserve"> </w:t>
      </w:r>
      <w:proofErr w:type="spellStart"/>
      <w:r w:rsidRPr="00F87407">
        <w:rPr>
          <w:bCs/>
          <w:i/>
        </w:rPr>
        <w:t>emancipare</w:t>
      </w:r>
      <w:proofErr w:type="spellEnd"/>
      <w:r w:rsidRPr="00F87407">
        <w:rPr>
          <w:bCs/>
          <w:i/>
        </w:rPr>
        <w:t xml:space="preserve"> </w:t>
      </w:r>
      <w:proofErr w:type="spellStart"/>
      <w:r w:rsidRPr="00F87407">
        <w:rPr>
          <w:bCs/>
          <w:i/>
        </w:rPr>
        <w:t>în</w:t>
      </w:r>
      <w:proofErr w:type="spellEnd"/>
      <w:r w:rsidRPr="00F87407">
        <w:rPr>
          <w:bCs/>
          <w:i/>
        </w:rPr>
        <w:t xml:space="preserve"> </w:t>
      </w:r>
      <w:proofErr w:type="spellStart"/>
      <w:r w:rsidRPr="00F87407">
        <w:rPr>
          <w:bCs/>
          <w:i/>
        </w:rPr>
        <w:t>istoria</w:t>
      </w:r>
      <w:proofErr w:type="spellEnd"/>
      <w:r w:rsidRPr="00F87407">
        <w:rPr>
          <w:bCs/>
          <w:i/>
        </w:rPr>
        <w:t xml:space="preserve"> </w:t>
      </w:r>
      <w:proofErr w:type="spellStart"/>
      <w:r w:rsidRPr="00F87407">
        <w:rPr>
          <w:bCs/>
          <w:i/>
        </w:rPr>
        <w:t>gîndirii</w:t>
      </w:r>
      <w:proofErr w:type="spellEnd"/>
      <w:r w:rsidRPr="00F87407">
        <w:rPr>
          <w:bCs/>
          <w:i/>
        </w:rPr>
        <w:t xml:space="preserve"> </w:t>
      </w:r>
      <w:proofErr w:type="spellStart"/>
      <w:r w:rsidRPr="00F87407">
        <w:rPr>
          <w:bCs/>
          <w:i/>
        </w:rPr>
        <w:t>politice</w:t>
      </w:r>
      <w:proofErr w:type="spellEnd"/>
      <w:r w:rsidRPr="00F87407">
        <w:rPr>
          <w:bCs/>
          <w:i/>
        </w:rPr>
        <w:t xml:space="preserve"> </w:t>
      </w:r>
      <w:proofErr w:type="spellStart"/>
      <w:r w:rsidRPr="00F87407">
        <w:rPr>
          <w:bCs/>
          <w:i/>
        </w:rPr>
        <w:t>româneşti</w:t>
      </w:r>
      <w:proofErr w:type="spellEnd"/>
      <w:r w:rsidRPr="00F87407">
        <w:rPr>
          <w:bCs/>
        </w:rPr>
        <w:t xml:space="preserve"> [Patriarchy and Emancipation in the History of Romanian Political Thought], co-editor with Mihaela </w:t>
      </w:r>
      <w:proofErr w:type="spellStart"/>
      <w:r w:rsidRPr="00F87407">
        <w:rPr>
          <w:bCs/>
        </w:rPr>
        <w:t>Miroiu</w:t>
      </w:r>
      <w:proofErr w:type="spellEnd"/>
      <w:r w:rsidRPr="00F87407">
        <w:rPr>
          <w:bCs/>
        </w:rPr>
        <w:t xml:space="preserve">.  </w:t>
      </w:r>
      <w:proofErr w:type="spellStart"/>
      <w:r w:rsidRPr="00F87407">
        <w:rPr>
          <w:bCs/>
        </w:rPr>
        <w:t>Iaşi</w:t>
      </w:r>
      <w:proofErr w:type="spellEnd"/>
      <w:r w:rsidRPr="00F87407">
        <w:rPr>
          <w:bCs/>
        </w:rPr>
        <w:t xml:space="preserve">, </w:t>
      </w:r>
      <w:proofErr w:type="spellStart"/>
      <w:r w:rsidRPr="00F87407">
        <w:rPr>
          <w:bCs/>
        </w:rPr>
        <w:t>Polirom</w:t>
      </w:r>
      <w:proofErr w:type="spellEnd"/>
      <w:r w:rsidRPr="00F87407">
        <w:rPr>
          <w:bCs/>
        </w:rPr>
        <w:t>,</w:t>
      </w:r>
      <w:r w:rsidRPr="00F87407">
        <w:t xml:space="preserve"> 2002.</w:t>
      </w:r>
    </w:p>
    <w:p w14:paraId="7933D42E"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45FD761"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i/>
        </w:rPr>
      </w:pPr>
      <w:r w:rsidRPr="00F87407">
        <w:rPr>
          <w:rFonts w:ascii="Times" w:hAnsi="Times"/>
          <w:i/>
        </w:rPr>
        <w:t xml:space="preserve">Staging the Past: The Politics of Commemoration in Habsburg Central Europe, </w:t>
      </w:r>
    </w:p>
    <w:p w14:paraId="7BD6890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F87407">
        <w:rPr>
          <w:rFonts w:ascii="Times" w:hAnsi="Times"/>
          <w:i/>
        </w:rPr>
        <w:t>1848 to the Present</w:t>
      </w:r>
      <w:r w:rsidRPr="00F87407">
        <w:rPr>
          <w:rFonts w:ascii="Times" w:hAnsi="Times"/>
        </w:rPr>
        <w:t>, co-editor with Nancy Wingfield.  La Fayette, In.:  Purdue University Press, 2001 [Central European Studies Series</w:t>
      </w:r>
      <w:proofErr w:type="gramStart"/>
      <w:r w:rsidRPr="00F87407">
        <w:rPr>
          <w:rFonts w:ascii="Times" w:hAnsi="Times"/>
        </w:rPr>
        <w:t>].*</w:t>
      </w:r>
      <w:proofErr w:type="gramEnd"/>
    </w:p>
    <w:p w14:paraId="7053440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u w:val="single"/>
        </w:rPr>
      </w:pPr>
    </w:p>
    <w:p w14:paraId="0FDF0FAC" w14:textId="24655102"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
          <w:bCs/>
          <w:u w:val="single"/>
        </w:rPr>
      </w:pPr>
      <w:r w:rsidRPr="00F87407">
        <w:rPr>
          <w:rFonts w:ascii="Times" w:hAnsi="Times"/>
          <w:b/>
          <w:bCs/>
          <w:u w:val="single"/>
        </w:rPr>
        <w:t>Articles/Chapters</w:t>
      </w:r>
    </w:p>
    <w:p w14:paraId="36AA6ED7" w14:textId="0DC73F35" w:rsidR="00E06CAF" w:rsidRPr="00F87407" w:rsidRDefault="00E06CAF" w:rsidP="00E06CAF">
      <w:pPr>
        <w:rPr>
          <w:rFonts w:ascii="Times" w:hAnsi="Times" w:cs="Calibri"/>
        </w:rPr>
      </w:pPr>
    </w:p>
    <w:p w14:paraId="11BCAC59" w14:textId="624B634D" w:rsidR="007D3DBF" w:rsidRPr="00F87407" w:rsidRDefault="007D3DBF" w:rsidP="003545F2">
      <w:r w:rsidRPr="00F87407">
        <w:t xml:space="preserve">“Feminism in Europe and Russia,” in Bonnie Smith and Nova Robinson, eds., </w:t>
      </w:r>
      <w:r w:rsidRPr="00F87407">
        <w:rPr>
          <w:i/>
          <w:iCs/>
          <w:color w:val="000000"/>
        </w:rPr>
        <w:t>Routledge Global History of Feminism</w:t>
      </w:r>
      <w:r w:rsidRPr="00F87407">
        <w:t xml:space="preserve">, </w:t>
      </w:r>
      <w:proofErr w:type="gramStart"/>
      <w:r w:rsidRPr="00F87407">
        <w:t>forthcoming.*</w:t>
      </w:r>
      <w:proofErr w:type="gramEnd"/>
    </w:p>
    <w:p w14:paraId="012D59C4" w14:textId="77777777" w:rsidR="007D3DBF" w:rsidRPr="00F87407" w:rsidRDefault="007D3DBF" w:rsidP="003545F2"/>
    <w:p w14:paraId="70C84203" w14:textId="5B561DA8" w:rsidR="003545F2" w:rsidRPr="00F87407" w:rsidRDefault="003545F2" w:rsidP="003545F2">
      <w:r w:rsidRPr="00F87407">
        <w:lastRenderedPageBreak/>
        <w:t xml:space="preserve">“Gender Violence as Humanitarian Global Crisis,” in Mia </w:t>
      </w:r>
      <w:proofErr w:type="spellStart"/>
      <w:r w:rsidRPr="00F87407">
        <w:t>Jinga</w:t>
      </w:r>
      <w:proofErr w:type="spellEnd"/>
      <w:r w:rsidRPr="00F87407">
        <w:t>, ed.,</w:t>
      </w:r>
      <w:r w:rsidRPr="00F87407">
        <w:rPr>
          <w:i/>
          <w:iCs/>
        </w:rPr>
        <w:t xml:space="preserve"> Gender and Transnational Humanitarian Work</w:t>
      </w:r>
      <w:r w:rsidRPr="00F87407">
        <w:t xml:space="preserve">, under </w:t>
      </w:r>
      <w:proofErr w:type="gramStart"/>
      <w:r w:rsidRPr="00F87407">
        <w:t>review.*</w:t>
      </w:r>
      <w:proofErr w:type="gramEnd"/>
    </w:p>
    <w:p w14:paraId="2FD09A9D" w14:textId="73B99AD0" w:rsidR="003545F2" w:rsidRPr="00F87407" w:rsidRDefault="003545F2" w:rsidP="00E06CAF">
      <w:pPr>
        <w:rPr>
          <w:rFonts w:ascii="Times" w:hAnsi="Times" w:cs="Calibri"/>
        </w:rPr>
      </w:pPr>
    </w:p>
    <w:p w14:paraId="2C5F3ED2" w14:textId="77777777" w:rsidR="00316486" w:rsidRPr="00F87407" w:rsidRDefault="00316486" w:rsidP="00316486">
      <w:pPr>
        <w:rPr>
          <w:rFonts w:ascii="Times" w:hAnsi="Times" w:cs="Calibri"/>
        </w:rPr>
      </w:pPr>
      <w:r w:rsidRPr="00F87407">
        <w:rPr>
          <w:rFonts w:ascii="Times" w:hAnsi="Times" w:cs="Calibri"/>
        </w:rPr>
        <w:t xml:space="preserve">“Women and the Peace Movement during the Cold War:  International Encounters,” Matteo </w:t>
      </w:r>
      <w:proofErr w:type="spellStart"/>
      <w:r w:rsidRPr="00F87407">
        <w:rPr>
          <w:rFonts w:ascii="Times" w:hAnsi="Times" w:cs="Calibri"/>
        </w:rPr>
        <w:t>Zanellato</w:t>
      </w:r>
      <w:proofErr w:type="spellEnd"/>
      <w:r w:rsidRPr="00F87407">
        <w:rPr>
          <w:rFonts w:ascii="Times" w:hAnsi="Times" w:cs="Calibri"/>
        </w:rPr>
        <w:t xml:space="preserve">, ed., </w:t>
      </w:r>
      <w:r w:rsidRPr="00F87407">
        <w:rPr>
          <w:rFonts w:ascii="Times" w:hAnsi="Times" w:cs="Calibri"/>
          <w:i/>
          <w:iCs/>
        </w:rPr>
        <w:t xml:space="preserve">Festschrift for Mihaela </w:t>
      </w:r>
      <w:proofErr w:type="spellStart"/>
      <w:r w:rsidRPr="00F87407">
        <w:rPr>
          <w:rFonts w:ascii="Times" w:hAnsi="Times" w:cs="Calibri"/>
          <w:i/>
          <w:iCs/>
        </w:rPr>
        <w:t>Miroiu</w:t>
      </w:r>
      <w:proofErr w:type="spellEnd"/>
      <w:r w:rsidRPr="00F87407">
        <w:rPr>
          <w:rFonts w:ascii="Times" w:hAnsi="Times" w:cs="Calibri"/>
        </w:rPr>
        <w:t xml:space="preserve">, forthcoming. </w:t>
      </w:r>
    </w:p>
    <w:p w14:paraId="5CF9B97B" w14:textId="77777777" w:rsidR="00316486" w:rsidRPr="00F87407" w:rsidRDefault="00316486" w:rsidP="00316486">
      <w:pPr>
        <w:rPr>
          <w:rFonts w:ascii="Times" w:hAnsi="Times" w:cs="Calibri"/>
        </w:rPr>
      </w:pPr>
    </w:p>
    <w:p w14:paraId="734D908D" w14:textId="244F9F83" w:rsidR="00316486" w:rsidRPr="00F87407" w:rsidRDefault="00316486" w:rsidP="00316486">
      <w:r w:rsidRPr="00F87407">
        <w:t xml:space="preserve"> “Human Rights and </w:t>
      </w:r>
      <w:r w:rsidR="006C5E9C" w:rsidRPr="00F87407">
        <w:t>Domestic Violence</w:t>
      </w:r>
      <w:r w:rsidRPr="00F87407">
        <w:t xml:space="preserve"> in State Socialist Regimes,” in Julia Moses, ed., </w:t>
      </w:r>
      <w:r w:rsidRPr="00F87407">
        <w:rPr>
          <w:i/>
          <w:iCs/>
          <w:color w:val="000000" w:themeColor="text1"/>
        </w:rPr>
        <w:t>Human Rights, The Family and Internationalism: Historical Perspectives.</w:t>
      </w:r>
      <w:r w:rsidRPr="00F87407">
        <w:rPr>
          <w:i/>
          <w:iCs/>
        </w:rPr>
        <w:t xml:space="preserve"> </w:t>
      </w:r>
      <w:proofErr w:type="spellStart"/>
      <w:r w:rsidRPr="00F87407">
        <w:t>Baskinstoke</w:t>
      </w:r>
      <w:proofErr w:type="spellEnd"/>
      <w:r w:rsidRPr="00F87407">
        <w:t xml:space="preserve">: Palgrave Macmillan, </w:t>
      </w:r>
      <w:proofErr w:type="gramStart"/>
      <w:r w:rsidRPr="00F87407">
        <w:t>forthcoming.*</w:t>
      </w:r>
      <w:proofErr w:type="gramEnd"/>
    </w:p>
    <w:p w14:paraId="23EAF2B9" w14:textId="77777777" w:rsidR="00316486" w:rsidRPr="00F87407" w:rsidRDefault="00316486" w:rsidP="00316486">
      <w:r w:rsidRPr="00F87407">
        <w:t xml:space="preserve"> </w:t>
      </w:r>
    </w:p>
    <w:p w14:paraId="212261FA" w14:textId="75CCD781" w:rsidR="007D3DBF" w:rsidRDefault="007D3DBF" w:rsidP="007D3DBF">
      <w:pPr>
        <w:autoSpaceDE w:val="0"/>
        <w:autoSpaceDN w:val="0"/>
        <w:adjustRightInd w:val="0"/>
      </w:pPr>
      <w:r w:rsidRPr="00F87407">
        <w:rPr>
          <w:rFonts w:ascii="Times" w:hAnsi="Times" w:cs="Calibri"/>
        </w:rPr>
        <w:t xml:space="preserve">“Invisible Heroes:  Women and Heroism in World War I, the Case of Romania,” in </w:t>
      </w:r>
      <w:proofErr w:type="spellStart"/>
      <w:r w:rsidRPr="00F87407">
        <w:rPr>
          <w:rFonts w:ascii="Times" w:hAnsi="Times" w:cs="Calibri"/>
        </w:rPr>
        <w:t>Snezhana</w:t>
      </w:r>
      <w:proofErr w:type="spellEnd"/>
      <w:r w:rsidRPr="00F87407">
        <w:rPr>
          <w:rFonts w:ascii="Times" w:hAnsi="Times" w:cs="Calibri"/>
        </w:rPr>
        <w:t xml:space="preserve"> Dimitrova, Giovanni Levi, </w:t>
      </w:r>
      <w:proofErr w:type="spellStart"/>
      <w:r w:rsidRPr="00F87407">
        <w:rPr>
          <w:rFonts w:ascii="Times" w:hAnsi="Times" w:cs="Calibri"/>
        </w:rPr>
        <w:t>Janja</w:t>
      </w:r>
      <w:proofErr w:type="spellEnd"/>
      <w:r w:rsidRPr="00F87407">
        <w:rPr>
          <w:rFonts w:ascii="Times" w:hAnsi="Times" w:cs="Calibri"/>
        </w:rPr>
        <w:t xml:space="preserve"> </w:t>
      </w:r>
      <w:proofErr w:type="spellStart"/>
      <w:r w:rsidRPr="00F87407">
        <w:rPr>
          <w:rFonts w:ascii="Times" w:hAnsi="Times" w:cs="Calibri"/>
        </w:rPr>
        <w:t>Jerkov</w:t>
      </w:r>
      <w:proofErr w:type="spellEnd"/>
      <w:r w:rsidRPr="00F87407">
        <w:t>, eds.,</w:t>
      </w:r>
      <w:r w:rsidRPr="00F87407">
        <w:rPr>
          <w:i/>
        </w:rPr>
        <w:t xml:space="preserve"> One Hundred Years of Inheriting: The First World War Phenomenon. </w:t>
      </w:r>
      <w:r w:rsidRPr="00F87407">
        <w:t xml:space="preserve">Budapest:  Central European University Press, </w:t>
      </w:r>
      <w:proofErr w:type="gramStart"/>
      <w:r w:rsidRPr="00F87407">
        <w:t>forthcoming.*</w:t>
      </w:r>
      <w:proofErr w:type="gramEnd"/>
    </w:p>
    <w:p w14:paraId="4E746CB1" w14:textId="637AB3D1" w:rsidR="00746206" w:rsidRDefault="00746206" w:rsidP="007D3DBF">
      <w:pPr>
        <w:autoSpaceDE w:val="0"/>
        <w:autoSpaceDN w:val="0"/>
        <w:adjustRightInd w:val="0"/>
      </w:pPr>
    </w:p>
    <w:p w14:paraId="755139E1" w14:textId="3BC233F2" w:rsidR="00746206" w:rsidRDefault="00746206" w:rsidP="007D3DBF">
      <w:pPr>
        <w:autoSpaceDE w:val="0"/>
        <w:autoSpaceDN w:val="0"/>
        <w:adjustRightInd w:val="0"/>
      </w:pPr>
      <w:r>
        <w:t xml:space="preserve">“The History of Sexuality: New Approaches to Gender Analysis in East European Studies.” </w:t>
      </w:r>
      <w:r>
        <w:rPr>
          <w:i/>
          <w:iCs/>
        </w:rPr>
        <w:t>Aspasia</w:t>
      </w:r>
      <w:r>
        <w:t>, 2021</w:t>
      </w:r>
      <w:r w:rsidR="000E7162">
        <w:t>, forthcoming</w:t>
      </w:r>
      <w:r>
        <w:t>.</w:t>
      </w:r>
      <w:r w:rsidR="000E7162">
        <w:t>”</w:t>
      </w:r>
    </w:p>
    <w:p w14:paraId="70EFEAB0" w14:textId="3F0B66C9" w:rsidR="00746206" w:rsidRDefault="00746206" w:rsidP="007D3DBF">
      <w:pPr>
        <w:autoSpaceDE w:val="0"/>
        <w:autoSpaceDN w:val="0"/>
        <w:adjustRightInd w:val="0"/>
      </w:pPr>
    </w:p>
    <w:p w14:paraId="337308CF" w14:textId="7D5F75E3" w:rsidR="00746206" w:rsidRPr="00746206" w:rsidRDefault="00746206" w:rsidP="007D3DBF">
      <w:pPr>
        <w:autoSpaceDE w:val="0"/>
        <w:autoSpaceDN w:val="0"/>
        <w:adjustRightInd w:val="0"/>
        <w:rPr>
          <w:iCs/>
        </w:rPr>
      </w:pPr>
      <w:r w:rsidRPr="00F87407">
        <w:rPr>
          <w:i/>
        </w:rPr>
        <w:t>The Little Entente of Women</w:t>
      </w:r>
      <w:r>
        <w:rPr>
          <w:iCs/>
        </w:rPr>
        <w:t xml:space="preserve">. Editor and author in special forum. </w:t>
      </w:r>
      <w:r>
        <w:rPr>
          <w:i/>
        </w:rPr>
        <w:t>Aspasia</w:t>
      </w:r>
      <w:r>
        <w:rPr>
          <w:iCs/>
        </w:rPr>
        <w:t>, 2021</w:t>
      </w:r>
      <w:r w:rsidR="000E7162">
        <w:rPr>
          <w:iCs/>
        </w:rPr>
        <w:t xml:space="preserve">, </w:t>
      </w:r>
      <w:proofErr w:type="gramStart"/>
      <w:r w:rsidR="000E7162">
        <w:rPr>
          <w:iCs/>
        </w:rPr>
        <w:t>forthcoming</w:t>
      </w:r>
      <w:r>
        <w:rPr>
          <w:iCs/>
        </w:rPr>
        <w:t>.</w:t>
      </w:r>
      <w:r w:rsidR="000E7162">
        <w:rPr>
          <w:iCs/>
        </w:rPr>
        <w:t>*</w:t>
      </w:r>
      <w:proofErr w:type="gramEnd"/>
    </w:p>
    <w:p w14:paraId="32EF22DE" w14:textId="77777777" w:rsidR="007D3DBF" w:rsidRPr="00F87407" w:rsidRDefault="007D3DBF" w:rsidP="00316486">
      <w:pPr>
        <w:spacing w:line="276" w:lineRule="auto"/>
        <w:jc w:val="both"/>
      </w:pPr>
    </w:p>
    <w:p w14:paraId="05F6B7C8" w14:textId="3F1565CC" w:rsidR="00316486" w:rsidRPr="00F87407" w:rsidRDefault="00316486" w:rsidP="00316486">
      <w:pPr>
        <w:spacing w:line="276" w:lineRule="auto"/>
        <w:jc w:val="both"/>
        <w:rPr>
          <w:color w:val="000000" w:themeColor="text1"/>
          <w:lang w:val="ro-RO"/>
        </w:rPr>
      </w:pPr>
      <w:r w:rsidRPr="00F87407">
        <w:t>“</w:t>
      </w:r>
      <w:r w:rsidRPr="00F87407">
        <w:rPr>
          <w:color w:val="000000" w:themeColor="text1"/>
          <w:lang w:val="ro-RO"/>
        </w:rPr>
        <w:t xml:space="preserve">Curva în istorie. Despre familia tradițională și Biserica Ortodoxă,” [The </w:t>
      </w:r>
      <w:proofErr w:type="spellStart"/>
      <w:r w:rsidRPr="00F87407">
        <w:rPr>
          <w:color w:val="000000" w:themeColor="text1"/>
          <w:lang w:val="ro-RO"/>
        </w:rPr>
        <w:t>whore</w:t>
      </w:r>
      <w:proofErr w:type="spellEnd"/>
      <w:r w:rsidRPr="00F87407">
        <w:rPr>
          <w:color w:val="000000" w:themeColor="text1"/>
          <w:lang w:val="ro-RO"/>
        </w:rPr>
        <w:t xml:space="preserve"> in </w:t>
      </w:r>
      <w:proofErr w:type="spellStart"/>
      <w:r w:rsidRPr="00F87407">
        <w:rPr>
          <w:color w:val="000000" w:themeColor="text1"/>
          <w:lang w:val="ro-RO"/>
        </w:rPr>
        <w:t>history</w:t>
      </w:r>
      <w:proofErr w:type="spellEnd"/>
      <w:r w:rsidRPr="00F87407">
        <w:rPr>
          <w:color w:val="000000" w:themeColor="text1"/>
          <w:lang w:val="ro-RO"/>
        </w:rPr>
        <w:t xml:space="preserve">. On </w:t>
      </w:r>
      <w:proofErr w:type="spellStart"/>
      <w:r w:rsidRPr="00F87407">
        <w:rPr>
          <w:color w:val="000000" w:themeColor="text1"/>
          <w:lang w:val="ro-RO"/>
        </w:rPr>
        <w:t>the</w:t>
      </w:r>
      <w:proofErr w:type="spellEnd"/>
      <w:r w:rsidRPr="00F87407">
        <w:rPr>
          <w:color w:val="000000" w:themeColor="text1"/>
          <w:lang w:val="ro-RO"/>
        </w:rPr>
        <w:t xml:space="preserve"> </w:t>
      </w:r>
      <w:proofErr w:type="spellStart"/>
      <w:r w:rsidRPr="00F87407">
        <w:rPr>
          <w:color w:val="000000" w:themeColor="text1"/>
          <w:lang w:val="ro-RO"/>
        </w:rPr>
        <w:t>traditional</w:t>
      </w:r>
      <w:proofErr w:type="spellEnd"/>
      <w:r w:rsidRPr="00F87407">
        <w:rPr>
          <w:color w:val="000000" w:themeColor="text1"/>
          <w:lang w:val="ro-RO"/>
        </w:rPr>
        <w:t xml:space="preserve"> </w:t>
      </w:r>
      <w:proofErr w:type="spellStart"/>
      <w:r w:rsidRPr="00F87407">
        <w:rPr>
          <w:color w:val="000000" w:themeColor="text1"/>
          <w:lang w:val="ro-RO"/>
        </w:rPr>
        <w:t>family</w:t>
      </w:r>
      <w:proofErr w:type="spellEnd"/>
      <w:r w:rsidRPr="00F87407">
        <w:rPr>
          <w:color w:val="000000" w:themeColor="text1"/>
          <w:lang w:val="ro-RO"/>
        </w:rPr>
        <w:t xml:space="preserve"> </w:t>
      </w:r>
      <w:proofErr w:type="spellStart"/>
      <w:r w:rsidRPr="00F87407">
        <w:rPr>
          <w:color w:val="000000" w:themeColor="text1"/>
          <w:lang w:val="ro-RO"/>
        </w:rPr>
        <w:t>and</w:t>
      </w:r>
      <w:proofErr w:type="spellEnd"/>
      <w:r w:rsidRPr="00F87407">
        <w:rPr>
          <w:color w:val="000000" w:themeColor="text1"/>
          <w:lang w:val="ro-RO"/>
        </w:rPr>
        <w:t xml:space="preserve"> </w:t>
      </w:r>
      <w:proofErr w:type="spellStart"/>
      <w:r w:rsidRPr="00F87407">
        <w:rPr>
          <w:color w:val="000000" w:themeColor="text1"/>
          <w:lang w:val="ro-RO"/>
        </w:rPr>
        <w:t>the</w:t>
      </w:r>
      <w:proofErr w:type="spellEnd"/>
      <w:r w:rsidRPr="00F87407">
        <w:rPr>
          <w:color w:val="000000" w:themeColor="text1"/>
          <w:lang w:val="ro-RO"/>
        </w:rPr>
        <w:t xml:space="preserve"> </w:t>
      </w:r>
      <w:proofErr w:type="spellStart"/>
      <w:r w:rsidRPr="00F87407">
        <w:rPr>
          <w:color w:val="000000" w:themeColor="text1"/>
          <w:lang w:val="ro-RO"/>
        </w:rPr>
        <w:t>Orthodox</w:t>
      </w:r>
      <w:proofErr w:type="spellEnd"/>
      <w:r w:rsidRPr="00F87407">
        <w:rPr>
          <w:color w:val="000000" w:themeColor="text1"/>
          <w:lang w:val="ro-RO"/>
        </w:rPr>
        <w:t xml:space="preserve"> Church] in Oana Ursache, ed., </w:t>
      </w:r>
      <w:r w:rsidRPr="00F87407">
        <w:rPr>
          <w:i/>
          <w:iCs/>
          <w:color w:val="000000" w:themeColor="text1"/>
          <w:lang w:val="ro-RO"/>
        </w:rPr>
        <w:t>Cartea curvelor</w:t>
      </w:r>
      <w:r w:rsidRPr="00F87407">
        <w:rPr>
          <w:color w:val="000000" w:themeColor="text1"/>
          <w:lang w:val="ro-RO"/>
        </w:rPr>
        <w:t xml:space="preserve"> [</w:t>
      </w:r>
      <w:proofErr w:type="spellStart"/>
      <w:r w:rsidRPr="00F87407">
        <w:rPr>
          <w:color w:val="000000" w:themeColor="text1"/>
          <w:lang w:val="ro-RO"/>
        </w:rPr>
        <w:t>Book</w:t>
      </w:r>
      <w:proofErr w:type="spellEnd"/>
      <w:r w:rsidRPr="00F87407">
        <w:rPr>
          <w:color w:val="000000" w:themeColor="text1"/>
          <w:lang w:val="ro-RO"/>
        </w:rPr>
        <w:t xml:space="preserve"> of </w:t>
      </w:r>
      <w:proofErr w:type="spellStart"/>
      <w:r w:rsidRPr="00F87407">
        <w:rPr>
          <w:color w:val="000000" w:themeColor="text1"/>
          <w:lang w:val="ro-RO"/>
        </w:rPr>
        <w:t>the</w:t>
      </w:r>
      <w:proofErr w:type="spellEnd"/>
      <w:r w:rsidRPr="00F87407">
        <w:rPr>
          <w:color w:val="000000" w:themeColor="text1"/>
          <w:lang w:val="ro-RO"/>
        </w:rPr>
        <w:t xml:space="preserve"> </w:t>
      </w:r>
      <w:proofErr w:type="spellStart"/>
      <w:r w:rsidRPr="00F87407">
        <w:rPr>
          <w:color w:val="000000" w:themeColor="text1"/>
          <w:lang w:val="ro-RO"/>
        </w:rPr>
        <w:t>whores</w:t>
      </w:r>
      <w:proofErr w:type="spellEnd"/>
      <w:r w:rsidRPr="00F87407">
        <w:rPr>
          <w:color w:val="000000" w:themeColor="text1"/>
          <w:lang w:val="ro-RO"/>
        </w:rPr>
        <w:t xml:space="preserve">], </w:t>
      </w:r>
      <w:proofErr w:type="spellStart"/>
      <w:r w:rsidRPr="00F87407">
        <w:rPr>
          <w:color w:val="000000" w:themeColor="text1"/>
          <w:lang w:val="ro-RO"/>
        </w:rPr>
        <w:t>forthcoming</w:t>
      </w:r>
      <w:proofErr w:type="spellEnd"/>
      <w:r w:rsidR="007D3DBF" w:rsidRPr="00F87407">
        <w:rPr>
          <w:color w:val="000000" w:themeColor="text1"/>
          <w:lang w:val="ro-RO"/>
        </w:rPr>
        <w:t xml:space="preserve">, </w:t>
      </w:r>
      <w:proofErr w:type="spellStart"/>
      <w:r w:rsidR="007D3DBF" w:rsidRPr="00F87407">
        <w:rPr>
          <w:color w:val="000000" w:themeColor="text1"/>
          <w:lang w:val="ro-RO"/>
        </w:rPr>
        <w:t>Bucharest</w:t>
      </w:r>
      <w:proofErr w:type="spellEnd"/>
      <w:r w:rsidR="007D3DBF" w:rsidRPr="00F87407">
        <w:rPr>
          <w:color w:val="000000" w:themeColor="text1"/>
          <w:lang w:val="ro-RO"/>
        </w:rPr>
        <w:t>: Curtea Veche, 2021</w:t>
      </w:r>
      <w:r w:rsidRPr="00F87407">
        <w:rPr>
          <w:color w:val="000000" w:themeColor="text1"/>
          <w:lang w:val="ro-RO"/>
        </w:rPr>
        <w:t>.</w:t>
      </w:r>
    </w:p>
    <w:p w14:paraId="37E92B18" w14:textId="77777777" w:rsidR="00316486" w:rsidRPr="00F87407" w:rsidRDefault="00316486" w:rsidP="0031648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p>
    <w:p w14:paraId="5228A53A" w14:textId="46819F66" w:rsidR="00746206" w:rsidRDefault="00746206" w:rsidP="00316486">
      <w:r>
        <w:t xml:space="preserve">“Gender Studies and Gender Ideology in </w:t>
      </w:r>
      <w:proofErr w:type="spellStart"/>
      <w:r>
        <w:t>Romania</w:t>
      </w:r>
      <w:proofErr w:type="gramStart"/>
      <w:r>
        <w:t>,”</w:t>
      </w:r>
      <w:r>
        <w:rPr>
          <w:i/>
          <w:iCs/>
        </w:rPr>
        <w:t>Studia</w:t>
      </w:r>
      <w:proofErr w:type="spellEnd"/>
      <w:proofErr w:type="gramEnd"/>
      <w:r>
        <w:rPr>
          <w:i/>
          <w:iCs/>
        </w:rPr>
        <w:t xml:space="preserve"> </w:t>
      </w:r>
      <w:proofErr w:type="spellStart"/>
      <w:r>
        <w:rPr>
          <w:i/>
          <w:iCs/>
        </w:rPr>
        <w:t>Politica</w:t>
      </w:r>
      <w:proofErr w:type="spellEnd"/>
      <w:r>
        <w:t>, November 2021.*</w:t>
      </w:r>
    </w:p>
    <w:p w14:paraId="5419D73F" w14:textId="77777777" w:rsidR="00746206" w:rsidRPr="00746206" w:rsidRDefault="00746206" w:rsidP="00316486"/>
    <w:p w14:paraId="4E5AA41C" w14:textId="577582D2" w:rsidR="00316486" w:rsidRPr="00F87407" w:rsidRDefault="00316486" w:rsidP="00316486">
      <w:r w:rsidRPr="00F87407">
        <w:t xml:space="preserve"> “Gender Violence as Hate Crime,” in Elena </w:t>
      </w:r>
      <w:proofErr w:type="spellStart"/>
      <w:r w:rsidRPr="00F87407">
        <w:t>Brodeala</w:t>
      </w:r>
      <w:proofErr w:type="spellEnd"/>
      <w:r w:rsidRPr="00F87407">
        <w:t xml:space="preserve"> et al, eds., </w:t>
      </w:r>
      <w:r w:rsidRPr="00F87407">
        <w:rPr>
          <w:i/>
          <w:iCs/>
          <w:color w:val="1C1E21"/>
          <w:shd w:val="clear" w:color="auto" w:fill="FFFFFF"/>
        </w:rPr>
        <w:t>Handbook of the Rights of Women in European and International Law</w:t>
      </w:r>
      <w:r w:rsidRPr="00F87407">
        <w:rPr>
          <w:color w:val="1C1E21"/>
          <w:shd w:val="clear" w:color="auto" w:fill="FFFFFF"/>
        </w:rPr>
        <w:t xml:space="preserve">, </w:t>
      </w:r>
      <w:r w:rsidR="007D3DBF" w:rsidRPr="00F87407">
        <w:rPr>
          <w:color w:val="1C1E21"/>
          <w:shd w:val="clear" w:color="auto" w:fill="FFFFFF"/>
        </w:rPr>
        <w:t xml:space="preserve">forthcoming, </w:t>
      </w:r>
      <w:r w:rsidRPr="00F87407">
        <w:rPr>
          <w:color w:val="1C1E21"/>
          <w:shd w:val="clear" w:color="auto" w:fill="FFFFFF"/>
        </w:rPr>
        <w:t>Edward Elgar</w:t>
      </w:r>
      <w:r w:rsidRPr="00F87407">
        <w:t xml:space="preserve"> Press, </w:t>
      </w:r>
      <w:proofErr w:type="gramStart"/>
      <w:r w:rsidRPr="00F87407">
        <w:t>2021.*</w:t>
      </w:r>
      <w:proofErr w:type="gramEnd"/>
    </w:p>
    <w:p w14:paraId="32750557" w14:textId="77777777" w:rsidR="00316486" w:rsidRPr="00F87407" w:rsidRDefault="00316486" w:rsidP="00E06CAF">
      <w:pPr>
        <w:rPr>
          <w:rFonts w:ascii="Times" w:hAnsi="Times" w:cs="Calibri"/>
        </w:rPr>
      </w:pPr>
    </w:p>
    <w:p w14:paraId="73A7515D" w14:textId="5898D621" w:rsidR="003545F2" w:rsidRDefault="003545F2" w:rsidP="00E06CAF">
      <w:pPr>
        <w:rPr>
          <w:rFonts w:ascii="Times" w:hAnsi="Times" w:cs="Calibri"/>
        </w:rPr>
      </w:pPr>
      <w:r w:rsidRPr="00F87407">
        <w:rPr>
          <w:rFonts w:ascii="Times" w:hAnsi="Times" w:cs="Calibri"/>
        </w:rPr>
        <w:t xml:space="preserve">“Between Regional and Transnational Contexts,” in Mara </w:t>
      </w:r>
      <w:proofErr w:type="spellStart"/>
      <w:r w:rsidRPr="00F87407">
        <w:rPr>
          <w:rFonts w:ascii="Times" w:hAnsi="Times" w:cs="Calibri"/>
        </w:rPr>
        <w:t>Lazda</w:t>
      </w:r>
      <w:proofErr w:type="spellEnd"/>
      <w:r w:rsidRPr="00F87407">
        <w:rPr>
          <w:rFonts w:ascii="Times" w:hAnsi="Times" w:cs="Calibri"/>
        </w:rPr>
        <w:t>, Kat</w:t>
      </w:r>
      <w:r w:rsidR="005E2178" w:rsidRPr="00F87407">
        <w:rPr>
          <w:rFonts w:ascii="Times" w:hAnsi="Times" w:cs="Calibri"/>
        </w:rPr>
        <w:t>alin</w:t>
      </w:r>
      <w:r w:rsidRPr="00F87407">
        <w:rPr>
          <w:rFonts w:ascii="Times" w:hAnsi="Times" w:cs="Calibri"/>
        </w:rPr>
        <w:t xml:space="preserve"> Fabian, and Janet Johnson, eds., </w:t>
      </w:r>
      <w:r w:rsidRPr="00F87407">
        <w:rPr>
          <w:rFonts w:ascii="Times" w:hAnsi="Times" w:cs="Calibri"/>
          <w:i/>
          <w:iCs/>
        </w:rPr>
        <w:t>Handbook for Gender in Central-Eastern Europe and Eurasia</w:t>
      </w:r>
      <w:r w:rsidRPr="00F87407">
        <w:rPr>
          <w:rFonts w:ascii="Times" w:hAnsi="Times" w:cs="Calibri"/>
        </w:rPr>
        <w:t xml:space="preserve">. New York: Routledge, </w:t>
      </w:r>
      <w:proofErr w:type="gramStart"/>
      <w:r w:rsidR="00316486" w:rsidRPr="00F87407">
        <w:rPr>
          <w:rFonts w:ascii="Times" w:hAnsi="Times" w:cs="Calibri"/>
        </w:rPr>
        <w:t>2021</w:t>
      </w:r>
      <w:r w:rsidRPr="00F87407">
        <w:rPr>
          <w:rFonts w:ascii="Times" w:hAnsi="Times" w:cs="Calibri"/>
        </w:rPr>
        <w:t>.*</w:t>
      </w:r>
      <w:proofErr w:type="gramEnd"/>
    </w:p>
    <w:p w14:paraId="7A5B858E" w14:textId="241F8310" w:rsidR="00E105FC" w:rsidRPr="0056703D" w:rsidRDefault="00E105FC" w:rsidP="00E06CAF"/>
    <w:p w14:paraId="67F3B4A2" w14:textId="392EFCC8" w:rsidR="00E105FC" w:rsidRPr="0056703D" w:rsidRDefault="00E105FC" w:rsidP="00E06CAF">
      <w:r w:rsidRPr="0056703D">
        <w:t>“Trump’s Toxic Charisma,”</w:t>
      </w:r>
      <w:r w:rsidRPr="0056703D">
        <w:rPr>
          <w:i/>
          <w:iCs/>
        </w:rPr>
        <w:t xml:space="preserve"> Fascism</w:t>
      </w:r>
      <w:r w:rsidRPr="0056703D">
        <w:t>, Spring 2021.</w:t>
      </w:r>
    </w:p>
    <w:p w14:paraId="5883BC4B" w14:textId="5D1393A5" w:rsidR="00E06CAF" w:rsidRPr="0056703D" w:rsidRDefault="00E06CAF" w:rsidP="00700197">
      <w:pPr>
        <w:autoSpaceDE w:val="0"/>
        <w:autoSpaceDN w:val="0"/>
        <w:adjustRightInd w:val="0"/>
      </w:pPr>
    </w:p>
    <w:p w14:paraId="08156C5F" w14:textId="71AFE03D" w:rsidR="00B504FB" w:rsidRPr="0056703D" w:rsidRDefault="0056703D" w:rsidP="00B504FB">
      <w:r w:rsidRPr="0056703D">
        <w:rPr>
          <w:color w:val="000000"/>
          <w:shd w:val="clear" w:color="auto" w:fill="FFFFFF"/>
        </w:rPr>
        <w:t xml:space="preserve"> “Natalia </w:t>
      </w:r>
      <w:proofErr w:type="spellStart"/>
      <w:r w:rsidRPr="0056703D">
        <w:rPr>
          <w:color w:val="000000"/>
          <w:shd w:val="clear" w:color="auto" w:fill="FFFFFF"/>
        </w:rPr>
        <w:t>Milița</w:t>
      </w:r>
      <w:proofErr w:type="spellEnd"/>
      <w:r w:rsidRPr="0056703D">
        <w:rPr>
          <w:color w:val="000000"/>
          <w:shd w:val="clear" w:color="auto" w:fill="FFFFFF"/>
        </w:rPr>
        <w:t xml:space="preserve"> </w:t>
      </w:r>
      <w:proofErr w:type="spellStart"/>
      <w:r w:rsidRPr="0056703D">
        <w:rPr>
          <w:color w:val="000000"/>
          <w:shd w:val="clear" w:color="auto" w:fill="FFFFFF"/>
        </w:rPr>
        <w:t>Geormăneanu</w:t>
      </w:r>
      <w:proofErr w:type="spellEnd"/>
      <w:r w:rsidRPr="0056703D">
        <w:rPr>
          <w:color w:val="000000"/>
          <w:shd w:val="clear" w:color="auto" w:fill="FFFFFF"/>
        </w:rPr>
        <w:t xml:space="preserve">: </w:t>
      </w:r>
      <w:proofErr w:type="spellStart"/>
      <w:r w:rsidRPr="0056703D">
        <w:rPr>
          <w:color w:val="000000"/>
          <w:shd w:val="clear" w:color="auto" w:fill="FFFFFF"/>
        </w:rPr>
        <w:t>Microistoria</w:t>
      </w:r>
      <w:proofErr w:type="spellEnd"/>
      <w:r w:rsidRPr="0056703D">
        <w:rPr>
          <w:color w:val="000000"/>
          <w:shd w:val="clear" w:color="auto" w:fill="FFFFFF"/>
        </w:rPr>
        <w:t xml:space="preserve"> </w:t>
      </w:r>
      <w:proofErr w:type="spellStart"/>
      <w:r w:rsidRPr="0056703D">
        <w:rPr>
          <w:color w:val="000000"/>
          <w:shd w:val="clear" w:color="auto" w:fill="FFFFFF"/>
        </w:rPr>
        <w:t>unei</w:t>
      </w:r>
      <w:proofErr w:type="spellEnd"/>
      <w:r w:rsidRPr="0056703D">
        <w:rPr>
          <w:color w:val="000000"/>
          <w:shd w:val="clear" w:color="auto" w:fill="FFFFFF"/>
        </w:rPr>
        <w:t xml:space="preserve"> ‘</w:t>
      </w:r>
      <w:proofErr w:type="spellStart"/>
      <w:r w:rsidRPr="0056703D">
        <w:rPr>
          <w:color w:val="000000"/>
          <w:shd w:val="clear" w:color="auto" w:fill="FFFFFF"/>
        </w:rPr>
        <w:t>nesupuse</w:t>
      </w:r>
      <w:proofErr w:type="spellEnd"/>
      <w:r w:rsidRPr="0056703D">
        <w:rPr>
          <w:color w:val="000000"/>
          <w:shd w:val="clear" w:color="auto" w:fill="FFFFFF"/>
        </w:rPr>
        <w:t xml:space="preserve">’ ca </w:t>
      </w:r>
      <w:proofErr w:type="spellStart"/>
      <w:r w:rsidRPr="0056703D">
        <w:rPr>
          <w:color w:val="000000"/>
          <w:shd w:val="clear" w:color="auto" w:fill="FFFFFF"/>
        </w:rPr>
        <w:t>demers</w:t>
      </w:r>
      <w:proofErr w:type="spellEnd"/>
      <w:r w:rsidRPr="0056703D">
        <w:rPr>
          <w:color w:val="000000"/>
          <w:shd w:val="clear" w:color="auto" w:fill="FFFFFF"/>
        </w:rPr>
        <w:t xml:space="preserve"> </w:t>
      </w:r>
      <w:proofErr w:type="spellStart"/>
      <w:r w:rsidRPr="0056703D">
        <w:rPr>
          <w:color w:val="000000"/>
          <w:shd w:val="clear" w:color="auto" w:fill="FFFFFF"/>
        </w:rPr>
        <w:t>în</w:t>
      </w:r>
      <w:proofErr w:type="spellEnd"/>
      <w:r w:rsidRPr="0056703D">
        <w:rPr>
          <w:color w:val="000000"/>
          <w:shd w:val="clear" w:color="auto" w:fill="FFFFFF"/>
        </w:rPr>
        <w:t xml:space="preserve"> </w:t>
      </w:r>
      <w:proofErr w:type="spellStart"/>
      <w:r w:rsidRPr="0056703D">
        <w:rPr>
          <w:color w:val="000000"/>
          <w:shd w:val="clear" w:color="auto" w:fill="FFFFFF"/>
        </w:rPr>
        <w:t>studiile</w:t>
      </w:r>
      <w:proofErr w:type="spellEnd"/>
      <w:r w:rsidRPr="0056703D">
        <w:rPr>
          <w:color w:val="000000"/>
          <w:shd w:val="clear" w:color="auto" w:fill="FFFFFF"/>
        </w:rPr>
        <w:t xml:space="preserve"> de gen.” </w:t>
      </w:r>
      <w:proofErr w:type="spellStart"/>
      <w:r w:rsidRPr="0056703D">
        <w:rPr>
          <w:i/>
          <w:iCs/>
          <w:color w:val="000000"/>
          <w:shd w:val="clear" w:color="auto" w:fill="FFFFFF"/>
        </w:rPr>
        <w:t>Transilvania</w:t>
      </w:r>
      <w:proofErr w:type="spellEnd"/>
      <w:r w:rsidRPr="0056703D">
        <w:rPr>
          <w:color w:val="000000"/>
          <w:shd w:val="clear" w:color="auto" w:fill="FFFFFF"/>
        </w:rPr>
        <w:t>, no. 11-12 (2020): 9-</w:t>
      </w:r>
      <w:proofErr w:type="gramStart"/>
      <w:r w:rsidRPr="0056703D">
        <w:rPr>
          <w:color w:val="000000"/>
          <w:shd w:val="clear" w:color="auto" w:fill="FFFFFF"/>
        </w:rPr>
        <w:t>17.</w:t>
      </w:r>
      <w:r w:rsidR="00B504FB" w:rsidRPr="0056703D">
        <w:t>*</w:t>
      </w:r>
      <w:proofErr w:type="gramEnd"/>
    </w:p>
    <w:p w14:paraId="09EA99A8" w14:textId="77777777" w:rsidR="00B504FB" w:rsidRPr="0056703D" w:rsidRDefault="00B504FB" w:rsidP="00700197">
      <w:pPr>
        <w:autoSpaceDE w:val="0"/>
        <w:autoSpaceDN w:val="0"/>
        <w:adjustRightInd w:val="0"/>
        <w:rPr>
          <w:i/>
        </w:rPr>
      </w:pPr>
    </w:p>
    <w:p w14:paraId="531419F3" w14:textId="457DE5ED" w:rsidR="006C5E9C" w:rsidRPr="00F87407" w:rsidRDefault="006C5E9C" w:rsidP="00700197">
      <w:pPr>
        <w:autoSpaceDE w:val="0"/>
        <w:autoSpaceDN w:val="0"/>
        <w:adjustRightInd w:val="0"/>
      </w:pPr>
      <w:r w:rsidRPr="0056703D">
        <w:rPr>
          <w:i/>
        </w:rPr>
        <w:t>East European Feminisms Revisited. Special Issue of Feminist Encounters</w:t>
      </w:r>
      <w:r w:rsidRPr="0056703D">
        <w:t xml:space="preserve"> (Fall 2020), editor and co-author of introductory</w:t>
      </w:r>
      <w:r w:rsidRPr="00F87407">
        <w:t xml:space="preserve"> </w:t>
      </w:r>
      <w:proofErr w:type="gramStart"/>
      <w:r w:rsidRPr="00F87407">
        <w:t>essay.</w:t>
      </w:r>
      <w:r w:rsidR="00B869EC" w:rsidRPr="00F87407">
        <w:t>*</w:t>
      </w:r>
      <w:proofErr w:type="gramEnd"/>
    </w:p>
    <w:p w14:paraId="0057B5DD" w14:textId="77777777" w:rsidR="006C5E9C" w:rsidRPr="00F87407" w:rsidRDefault="006C5E9C" w:rsidP="00700197">
      <w:pPr>
        <w:autoSpaceDE w:val="0"/>
        <w:autoSpaceDN w:val="0"/>
        <w:adjustRightInd w:val="0"/>
      </w:pPr>
    </w:p>
    <w:p w14:paraId="6EF87B41" w14:textId="7D35BD48" w:rsidR="00565E09" w:rsidRPr="00F87407" w:rsidRDefault="00565E09" w:rsidP="00565E09">
      <w:r w:rsidRPr="00F87407">
        <w:rPr>
          <w:color w:val="000000"/>
        </w:rPr>
        <w:t>“Gender and Religiosity in Communist Romania:  Continuity and Change, 1945-1989,”</w:t>
      </w:r>
      <w:r w:rsidRPr="00F87407">
        <w:t xml:space="preserve"> in </w:t>
      </w:r>
      <w:r w:rsidRPr="00F87407">
        <w:rPr>
          <w:color w:val="000000"/>
        </w:rPr>
        <w:t xml:space="preserve">Ina </w:t>
      </w:r>
      <w:proofErr w:type="spellStart"/>
      <w:r w:rsidRPr="00F87407">
        <w:rPr>
          <w:color w:val="000000"/>
        </w:rPr>
        <w:t>Merdjanova</w:t>
      </w:r>
      <w:proofErr w:type="spellEnd"/>
      <w:r w:rsidRPr="00F87407">
        <w:rPr>
          <w:color w:val="000000"/>
        </w:rPr>
        <w:t xml:space="preserve">, ed., </w:t>
      </w:r>
      <w:r w:rsidRPr="00F87407">
        <w:rPr>
          <w:i/>
          <w:iCs/>
          <w:color w:val="000000"/>
        </w:rPr>
        <w:t>Women in Orthodox Christianity</w:t>
      </w:r>
      <w:r w:rsidRPr="00F87407">
        <w:rPr>
          <w:color w:val="000000"/>
        </w:rPr>
        <w:t xml:space="preserve">. New York: Fordham University Press, </w:t>
      </w:r>
      <w:r w:rsidR="00316486" w:rsidRPr="00F87407">
        <w:rPr>
          <w:color w:val="000000"/>
        </w:rPr>
        <w:t>2020</w:t>
      </w:r>
      <w:r w:rsidRPr="00F87407">
        <w:rPr>
          <w:color w:val="000000"/>
        </w:rPr>
        <w:t xml:space="preserve"> (revised, initially published in 2010</w:t>
      </w:r>
      <w:proofErr w:type="gramStart"/>
      <w:r w:rsidRPr="00F87407">
        <w:rPr>
          <w:color w:val="000000"/>
        </w:rPr>
        <w:t>).</w:t>
      </w:r>
      <w:r w:rsidR="00D02646" w:rsidRPr="00F87407">
        <w:rPr>
          <w:color w:val="000000"/>
        </w:rPr>
        <w:t>*</w:t>
      </w:r>
      <w:proofErr w:type="gramEnd"/>
    </w:p>
    <w:p w14:paraId="06DDDAAA" w14:textId="77777777" w:rsidR="00565E09" w:rsidRPr="00F87407" w:rsidRDefault="00565E09" w:rsidP="00700197">
      <w:pPr>
        <w:autoSpaceDE w:val="0"/>
        <w:autoSpaceDN w:val="0"/>
        <w:adjustRightInd w:val="0"/>
      </w:pPr>
    </w:p>
    <w:p w14:paraId="3463AE83" w14:textId="43754C23" w:rsidR="00386C4E" w:rsidRPr="00F87407" w:rsidRDefault="00316486" w:rsidP="00386C4E">
      <w:r w:rsidRPr="00F87407">
        <w:rPr>
          <w:bCs/>
        </w:rPr>
        <w:lastRenderedPageBreak/>
        <w:t xml:space="preserve"> </w:t>
      </w:r>
      <w:r w:rsidR="00386C4E" w:rsidRPr="00F87407">
        <w:rPr>
          <w:bCs/>
        </w:rPr>
        <w:t xml:space="preserve">“The Balkans,” in </w:t>
      </w:r>
      <w:r w:rsidR="00386C4E" w:rsidRPr="00F87407">
        <w:t xml:space="preserve">Barton C. Hacker and Margaret Vining, eds., </w:t>
      </w:r>
      <w:r w:rsidR="00386C4E" w:rsidRPr="00F87407">
        <w:rPr>
          <w:i/>
        </w:rPr>
        <w:t>Cutting a New Pattern: Uniformed Women in the Great War</w:t>
      </w:r>
      <w:r w:rsidR="00386C4E" w:rsidRPr="00F87407">
        <w:t xml:space="preserve">.  Washington, D.C., Smithsonian Institution Scholarly Press, </w:t>
      </w:r>
      <w:proofErr w:type="gramStart"/>
      <w:r w:rsidR="006F3D60" w:rsidRPr="00F87407">
        <w:t>20</w:t>
      </w:r>
      <w:r w:rsidR="007F75FB" w:rsidRPr="00F87407">
        <w:t>20</w:t>
      </w:r>
      <w:r w:rsidR="00386C4E" w:rsidRPr="00F87407">
        <w:t>.*</w:t>
      </w:r>
      <w:proofErr w:type="gramEnd"/>
    </w:p>
    <w:p w14:paraId="55979CB5" w14:textId="77777777" w:rsidR="00386C4E" w:rsidRPr="00F87407" w:rsidRDefault="00386C4E" w:rsidP="009D67D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p>
    <w:p w14:paraId="659617F3" w14:textId="6EF01BB1" w:rsidR="00FC7543" w:rsidRDefault="00FC7543" w:rsidP="000F61CF">
      <w:r>
        <w:t xml:space="preserve">“A Tribute to Keith </w:t>
      </w:r>
      <w:proofErr w:type="spellStart"/>
      <w:r>
        <w:t>Hitchins</w:t>
      </w:r>
      <w:proofErr w:type="spellEnd"/>
      <w:r w:rsidR="00746206">
        <w:t>,”</w:t>
      </w:r>
      <w:r w:rsidR="00746206">
        <w:rPr>
          <w:i/>
          <w:iCs/>
        </w:rPr>
        <w:t xml:space="preserve"> Society of Romanian Studies Newsletter</w:t>
      </w:r>
      <w:r w:rsidR="00746206">
        <w:t>, fall 2020 supplement.</w:t>
      </w:r>
    </w:p>
    <w:p w14:paraId="0C6345B2" w14:textId="77777777" w:rsidR="00746206" w:rsidRPr="00746206" w:rsidRDefault="00746206" w:rsidP="000F61CF"/>
    <w:p w14:paraId="0A3C0917" w14:textId="74546AE7" w:rsidR="00662C8F" w:rsidRPr="00F87407" w:rsidRDefault="00662C8F" w:rsidP="000F61CF">
      <w:r w:rsidRPr="00F87407">
        <w:t xml:space="preserve">“Women and War in the Balkans: A Comparative Review Essay,” </w:t>
      </w:r>
      <w:r w:rsidRPr="00F87407">
        <w:rPr>
          <w:i/>
        </w:rPr>
        <w:t>Aspasia</w:t>
      </w:r>
      <w:r w:rsidRPr="00F87407">
        <w:t xml:space="preserve"> 1</w:t>
      </w:r>
      <w:r w:rsidR="005B1D3F" w:rsidRPr="00F87407">
        <w:t>3</w:t>
      </w:r>
      <w:r w:rsidRPr="00F87407">
        <w:t xml:space="preserve"> (2019)</w:t>
      </w:r>
      <w:r w:rsidR="005B1D3F" w:rsidRPr="00F87407">
        <w:t>: 151—54</w:t>
      </w:r>
      <w:r w:rsidRPr="00F87407">
        <w:t>.</w:t>
      </w:r>
    </w:p>
    <w:p w14:paraId="51421DB5" w14:textId="707A8450" w:rsidR="00662C8F" w:rsidRPr="00F87407" w:rsidRDefault="00662C8F" w:rsidP="00662C8F"/>
    <w:p w14:paraId="2732EFEB" w14:textId="6FCABB64" w:rsidR="00662C8F" w:rsidRPr="00F87407" w:rsidRDefault="00662C8F" w:rsidP="00662C8F">
      <w:r w:rsidRPr="00F87407">
        <w:t>“Medusa</w:t>
      </w:r>
      <w:r w:rsidR="005B1D3F" w:rsidRPr="00F87407">
        <w:t>’s Smirk</w:t>
      </w:r>
      <w:r w:rsidRPr="00F87407">
        <w:t xml:space="preserve">,” introduction and translation, </w:t>
      </w:r>
      <w:r w:rsidRPr="00F87407">
        <w:rPr>
          <w:i/>
        </w:rPr>
        <w:t xml:space="preserve">Aspasia </w:t>
      </w:r>
      <w:r w:rsidR="005B1D3F" w:rsidRPr="00F87407">
        <w:t xml:space="preserve">13 </w:t>
      </w:r>
      <w:r w:rsidRPr="00F87407">
        <w:t>(2019)</w:t>
      </w:r>
      <w:r w:rsidR="005B1D3F" w:rsidRPr="00F87407">
        <w:t>:147—50</w:t>
      </w:r>
      <w:r w:rsidRPr="00F87407">
        <w:t>.</w:t>
      </w:r>
    </w:p>
    <w:p w14:paraId="2447E172" w14:textId="77777777" w:rsidR="00662C8F" w:rsidRPr="00F87407" w:rsidRDefault="00662C8F" w:rsidP="00700197">
      <w:pPr>
        <w:rPr>
          <w:bCs/>
        </w:rPr>
      </w:pPr>
    </w:p>
    <w:p w14:paraId="0944B2E1" w14:textId="77777777" w:rsidR="00386C4E" w:rsidRPr="00F87407" w:rsidRDefault="00386C4E" w:rsidP="00386C4E">
      <w:r w:rsidRPr="00F87407">
        <w:rPr>
          <w:bCs/>
        </w:rPr>
        <w:t>“</w:t>
      </w:r>
      <w:r w:rsidRPr="00F87407">
        <w:t xml:space="preserve">The Queen is no Sister: Three Faces of Marie of Romania,” </w:t>
      </w:r>
      <w:r w:rsidRPr="00F87407">
        <w:rPr>
          <w:i/>
        </w:rPr>
        <w:t>Journal of Romanian Studies</w:t>
      </w:r>
      <w:r w:rsidRPr="00F87407">
        <w:t>, I, no. 1 (2019): 77—</w:t>
      </w:r>
      <w:proofErr w:type="gramStart"/>
      <w:r w:rsidRPr="00F87407">
        <w:t>104.*</w:t>
      </w:r>
      <w:proofErr w:type="gramEnd"/>
    </w:p>
    <w:p w14:paraId="2B8F21BB" w14:textId="77777777" w:rsidR="00386C4E" w:rsidRPr="00F87407" w:rsidRDefault="00386C4E" w:rsidP="00386C4E">
      <w:pPr>
        <w:rPr>
          <w:bCs/>
        </w:rPr>
      </w:pPr>
    </w:p>
    <w:p w14:paraId="4418EC26" w14:textId="40525735" w:rsidR="00700197" w:rsidRPr="00F87407" w:rsidRDefault="00700197" w:rsidP="00386C4E">
      <w:pPr>
        <w:rPr>
          <w:color w:val="000000" w:themeColor="text1"/>
        </w:rPr>
      </w:pPr>
      <w:r w:rsidRPr="00F87407">
        <w:rPr>
          <w:bCs/>
          <w:color w:val="000000" w:themeColor="text1"/>
        </w:rPr>
        <w:t xml:space="preserve">“Brexit in Historical Perspective: A Roundtable,” </w:t>
      </w:r>
      <w:r w:rsidRPr="00F87407">
        <w:rPr>
          <w:i/>
          <w:iCs/>
          <w:color w:val="000000" w:themeColor="text1"/>
        </w:rPr>
        <w:t>Contemporary European History</w:t>
      </w:r>
      <w:r w:rsidRPr="00F87407">
        <w:rPr>
          <w:color w:val="000000" w:themeColor="text1"/>
        </w:rPr>
        <w:t xml:space="preserve">, </w:t>
      </w:r>
      <w:r w:rsidR="009E1971" w:rsidRPr="00F87407">
        <w:rPr>
          <w:color w:val="000000" w:themeColor="text1"/>
        </w:rPr>
        <w:t xml:space="preserve">28, no. 1 (Feb. </w:t>
      </w:r>
      <w:r w:rsidRPr="00F87407">
        <w:rPr>
          <w:color w:val="000000" w:themeColor="text1"/>
        </w:rPr>
        <w:t>2019</w:t>
      </w:r>
      <w:r w:rsidR="009E1971" w:rsidRPr="00F87407">
        <w:rPr>
          <w:color w:val="000000" w:themeColor="text1"/>
        </w:rPr>
        <w:t xml:space="preserve">):  </w:t>
      </w:r>
      <w:r w:rsidR="009E1971" w:rsidRPr="00F87407">
        <w:rPr>
          <w:color w:val="000000" w:themeColor="text1"/>
          <w:shd w:val="clear" w:color="auto" w:fill="FFFFFF"/>
        </w:rPr>
        <w:t>65</w:t>
      </w:r>
      <w:r w:rsidR="009E1971" w:rsidRPr="00F87407">
        <w:rPr>
          <w:color w:val="000000" w:themeColor="text1"/>
        </w:rPr>
        <w:t>—</w:t>
      </w:r>
      <w:proofErr w:type="gramStart"/>
      <w:r w:rsidR="009E1971" w:rsidRPr="00F87407">
        <w:rPr>
          <w:color w:val="000000" w:themeColor="text1"/>
          <w:shd w:val="clear" w:color="auto" w:fill="FFFFFF"/>
        </w:rPr>
        <w:t>68</w:t>
      </w:r>
      <w:r w:rsidRPr="00F87407">
        <w:rPr>
          <w:color w:val="000000" w:themeColor="text1"/>
        </w:rPr>
        <w:t>.*</w:t>
      </w:r>
      <w:proofErr w:type="gramEnd"/>
    </w:p>
    <w:p w14:paraId="0B28592E" w14:textId="77777777" w:rsidR="00700197" w:rsidRPr="00F87407" w:rsidRDefault="00700197" w:rsidP="00700197">
      <w:pPr>
        <w:rPr>
          <w:color w:val="000000" w:themeColor="text1"/>
        </w:rPr>
      </w:pPr>
    </w:p>
    <w:p w14:paraId="621A08D1" w14:textId="19D82F36" w:rsidR="009A567E" w:rsidRPr="00F87407" w:rsidRDefault="009A567E" w:rsidP="009A567E">
      <w:r w:rsidRPr="00F87407">
        <w:rPr>
          <w:bCs/>
        </w:rPr>
        <w:t xml:space="preserve">“Remembering WWI in Europe during the Cold War: Silences, Appropriations, Parodies,” in </w:t>
      </w:r>
      <w:r w:rsidRPr="00F87407">
        <w:rPr>
          <w:i/>
          <w:color w:val="000000"/>
        </w:rPr>
        <w:t>After the Great War. A New Europe, 1918–1923. Exhibition Catalogue</w:t>
      </w:r>
      <w:r w:rsidRPr="00F87407">
        <w:rPr>
          <w:color w:val="000000"/>
        </w:rPr>
        <w:t>, curated by the European Network Remembrance and Solidarity</w:t>
      </w:r>
      <w:r w:rsidRPr="00F87407">
        <w:rPr>
          <w:i/>
          <w:color w:val="000000"/>
        </w:rPr>
        <w:t>,</w:t>
      </w:r>
      <w:r w:rsidRPr="00F87407">
        <w:rPr>
          <w:color w:val="000000"/>
        </w:rPr>
        <w:t xml:space="preserve"> 2018.</w:t>
      </w:r>
    </w:p>
    <w:p w14:paraId="04BC6857" w14:textId="71280B05" w:rsidR="009A567E" w:rsidRPr="00F87407" w:rsidRDefault="00700197" w:rsidP="00700197">
      <w:pPr>
        <w:rPr>
          <w:bCs/>
        </w:rPr>
      </w:pPr>
      <w:r w:rsidRPr="00F87407">
        <w:rPr>
          <w:bCs/>
        </w:rPr>
        <w:t xml:space="preserve"> </w:t>
      </w:r>
    </w:p>
    <w:p w14:paraId="5317CA43" w14:textId="77975C4A" w:rsidR="00700197" w:rsidRPr="00F87407" w:rsidRDefault="00700197" w:rsidP="00700197">
      <w:r w:rsidRPr="00F87407">
        <w:rPr>
          <w:bCs/>
        </w:rPr>
        <w:t>“</w:t>
      </w:r>
      <w:r w:rsidRPr="00F87407">
        <w:t>’</w:t>
      </w:r>
      <w:proofErr w:type="spellStart"/>
      <w:r w:rsidRPr="00F87407">
        <w:t>Femeia</w:t>
      </w:r>
      <w:proofErr w:type="spellEnd"/>
      <w:r w:rsidRPr="00F87407">
        <w:t>’, ‘</w:t>
      </w:r>
      <w:proofErr w:type="spellStart"/>
      <w:r w:rsidRPr="00F87407">
        <w:t>bărbatul</w:t>
      </w:r>
      <w:proofErr w:type="spellEnd"/>
      <w:r w:rsidRPr="00F87407">
        <w:t xml:space="preserve">’ </w:t>
      </w:r>
      <w:proofErr w:type="spellStart"/>
      <w:r w:rsidRPr="00F87407">
        <w:t>și</w:t>
      </w:r>
      <w:proofErr w:type="spellEnd"/>
      <w:r w:rsidRPr="00F87407">
        <w:t xml:space="preserve"> </w:t>
      </w:r>
      <w:proofErr w:type="spellStart"/>
      <w:r w:rsidRPr="00F87407">
        <w:t>identitatea</w:t>
      </w:r>
      <w:proofErr w:type="spellEnd"/>
      <w:r w:rsidRPr="00F87407">
        <w:t xml:space="preserve"> </w:t>
      </w:r>
      <w:proofErr w:type="spellStart"/>
      <w:r w:rsidRPr="00F87407">
        <w:t>națională</w:t>
      </w:r>
      <w:proofErr w:type="spellEnd"/>
      <w:r w:rsidRPr="00F87407">
        <w:t xml:space="preserve"> la </w:t>
      </w:r>
      <w:proofErr w:type="spellStart"/>
      <w:r w:rsidRPr="00F87407">
        <w:t>români</w:t>
      </w:r>
      <w:proofErr w:type="spellEnd"/>
      <w:r w:rsidRPr="00F87407">
        <w:t xml:space="preserve">,” </w:t>
      </w:r>
      <w:proofErr w:type="spellStart"/>
      <w:r w:rsidRPr="00F87407">
        <w:rPr>
          <w:i/>
        </w:rPr>
        <w:t>Arhiva</w:t>
      </w:r>
      <w:proofErr w:type="spellEnd"/>
      <w:r w:rsidRPr="00F87407">
        <w:rPr>
          <w:i/>
        </w:rPr>
        <w:t xml:space="preserve"> </w:t>
      </w:r>
      <w:proofErr w:type="spellStart"/>
      <w:r w:rsidRPr="00F87407">
        <w:rPr>
          <w:i/>
        </w:rPr>
        <w:t>Moldaviae</w:t>
      </w:r>
      <w:proofErr w:type="spellEnd"/>
      <w:r w:rsidRPr="00F87407">
        <w:t>, X (2018): 441—</w:t>
      </w:r>
      <w:proofErr w:type="gramStart"/>
      <w:r w:rsidRPr="00F87407">
        <w:t>54.*</w:t>
      </w:r>
      <w:proofErr w:type="gramEnd"/>
    </w:p>
    <w:p w14:paraId="153A7B03" w14:textId="5B978E17" w:rsidR="009D67D6" w:rsidRPr="00F87407" w:rsidRDefault="009D67D6" w:rsidP="009D67D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r w:rsidRPr="00F87407">
        <w:rPr>
          <w:rFonts w:ascii="Times" w:hAnsi="Times"/>
          <w:bCs/>
        </w:rPr>
        <w:t xml:space="preserve"> </w:t>
      </w:r>
    </w:p>
    <w:p w14:paraId="6CFBF983" w14:textId="7F8DD616" w:rsidR="00432E80" w:rsidRPr="00F87407" w:rsidRDefault="007D02CC" w:rsidP="009D67D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F87407">
        <w:rPr>
          <w:rFonts w:ascii="Times" w:hAnsi="Times"/>
          <w:bCs/>
        </w:rPr>
        <w:t xml:space="preserve">“To </w:t>
      </w:r>
      <w:r w:rsidRPr="00F87407">
        <w:rPr>
          <w:bCs/>
        </w:rPr>
        <w:t xml:space="preserve">Have and to Hold:  Gender Regimes and Property Rights in the Romanian Principalities and Habsburg Empire, 1600-1914,” </w:t>
      </w:r>
      <w:r w:rsidR="002F5851" w:rsidRPr="00F87407">
        <w:rPr>
          <w:bCs/>
          <w:i/>
        </w:rPr>
        <w:t>European History Quarterly</w:t>
      </w:r>
      <w:r w:rsidR="00AA6AC2" w:rsidRPr="00F87407">
        <w:rPr>
          <w:bCs/>
        </w:rPr>
        <w:t xml:space="preserve"> </w:t>
      </w:r>
      <w:r w:rsidR="009D67D6" w:rsidRPr="00F87407">
        <w:rPr>
          <w:bCs/>
        </w:rPr>
        <w:t xml:space="preserve">(Oct. </w:t>
      </w:r>
      <w:r w:rsidR="00AA6AC2" w:rsidRPr="00F87407">
        <w:rPr>
          <w:bCs/>
        </w:rPr>
        <w:t>2018</w:t>
      </w:r>
      <w:proofErr w:type="gramStart"/>
      <w:r w:rsidR="009D67D6" w:rsidRPr="00F87407">
        <w:rPr>
          <w:bCs/>
        </w:rPr>
        <w:t>)</w:t>
      </w:r>
      <w:r w:rsidRPr="00F87407">
        <w:rPr>
          <w:bCs/>
        </w:rPr>
        <w:t>.*</w:t>
      </w:r>
      <w:proofErr w:type="gramEnd"/>
    </w:p>
    <w:p w14:paraId="226312F7" w14:textId="77777777" w:rsidR="009D67D6" w:rsidRPr="00F87407" w:rsidRDefault="009D67D6" w:rsidP="00432E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4DDB5F2D" w14:textId="08533AD2" w:rsidR="009D67D6" w:rsidRPr="00F87407" w:rsidRDefault="009D67D6" w:rsidP="00432E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F87407">
        <w:rPr>
          <w:rFonts w:ascii="Times" w:hAnsi="Times"/>
          <w:bCs/>
        </w:rPr>
        <w:t>“Introduction: Balkan States in the Nineteenth Century</w:t>
      </w:r>
      <w:r w:rsidRPr="00F87407">
        <w:rPr>
          <w:bCs/>
        </w:rPr>
        <w:t xml:space="preserve">,” </w:t>
      </w:r>
      <w:r w:rsidRPr="00F87407">
        <w:rPr>
          <w:bCs/>
          <w:i/>
        </w:rPr>
        <w:t>European History Quarterly</w:t>
      </w:r>
      <w:r w:rsidRPr="00F87407">
        <w:rPr>
          <w:bCs/>
        </w:rPr>
        <w:t xml:space="preserve"> (Oct. 2018).</w:t>
      </w:r>
    </w:p>
    <w:p w14:paraId="6AF3B2B0" w14:textId="77777777" w:rsidR="002F5851" w:rsidRPr="00F87407" w:rsidRDefault="002F5851" w:rsidP="002F5851">
      <w:pPr>
        <w:rPr>
          <w:rFonts w:ascii="Times" w:hAnsi="Times"/>
        </w:rPr>
      </w:pPr>
    </w:p>
    <w:p w14:paraId="46077EC6" w14:textId="77777777" w:rsidR="00657D20" w:rsidRPr="00F87407" w:rsidRDefault="00657D20" w:rsidP="00657D20">
      <w:pPr>
        <w:autoSpaceDE w:val="0"/>
        <w:autoSpaceDN w:val="0"/>
        <w:adjustRightInd w:val="0"/>
      </w:pPr>
      <w:r w:rsidRPr="00F87407">
        <w:t xml:space="preserve">“Thinking War:  Public and Intellectual Discourses on the War in Romania,” </w:t>
      </w:r>
      <w:proofErr w:type="spellStart"/>
      <w:r w:rsidRPr="00F87407">
        <w:rPr>
          <w:i/>
        </w:rPr>
        <w:t>Südosteuropa</w:t>
      </w:r>
      <w:proofErr w:type="spellEnd"/>
      <w:r w:rsidRPr="00F87407">
        <w:rPr>
          <w:i/>
        </w:rPr>
        <w:t xml:space="preserve"> </w:t>
      </w:r>
      <w:proofErr w:type="spellStart"/>
      <w:r w:rsidRPr="00F87407">
        <w:rPr>
          <w:i/>
        </w:rPr>
        <w:t>Jahrbuch</w:t>
      </w:r>
      <w:proofErr w:type="spellEnd"/>
      <w:r w:rsidRPr="00F87407">
        <w:t xml:space="preserve">, </w:t>
      </w:r>
      <w:proofErr w:type="gramStart"/>
      <w:r w:rsidRPr="00F87407">
        <w:t>2018.*</w:t>
      </w:r>
      <w:proofErr w:type="gramEnd"/>
    </w:p>
    <w:p w14:paraId="28975210" w14:textId="77777777" w:rsidR="00657D20" w:rsidRPr="00F87407" w:rsidRDefault="00657D20" w:rsidP="00657D20">
      <w:pPr>
        <w:autoSpaceDE w:val="0"/>
        <w:autoSpaceDN w:val="0"/>
        <w:adjustRightInd w:val="0"/>
        <w:rPr>
          <w:rFonts w:ascii="Times" w:hAnsi="Times"/>
        </w:rPr>
      </w:pPr>
    </w:p>
    <w:p w14:paraId="0580EB72" w14:textId="77777777" w:rsidR="00DC6758" w:rsidRPr="00F87407" w:rsidRDefault="00DC6758" w:rsidP="00DC675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color w:val="000000" w:themeColor="text1"/>
        </w:rPr>
      </w:pPr>
      <w:r w:rsidRPr="00F87407">
        <w:rPr>
          <w:color w:val="000000" w:themeColor="text1"/>
        </w:rPr>
        <w:t xml:space="preserve">“From Invisibility to Marginality:  Women’s History in Romania,” </w:t>
      </w:r>
      <w:r w:rsidRPr="00F87407">
        <w:rPr>
          <w:i/>
          <w:color w:val="000000" w:themeColor="text1"/>
        </w:rPr>
        <w:t>Women’s History Review</w:t>
      </w:r>
      <w:r w:rsidRPr="00F87407">
        <w:rPr>
          <w:color w:val="000000" w:themeColor="text1"/>
        </w:rPr>
        <w:t>, 27(1), 2018: 48—</w:t>
      </w:r>
      <w:proofErr w:type="gramStart"/>
      <w:r w:rsidRPr="00F87407">
        <w:rPr>
          <w:color w:val="000000" w:themeColor="text1"/>
        </w:rPr>
        <w:t>57.*</w:t>
      </w:r>
      <w:proofErr w:type="gramEnd"/>
      <w:r w:rsidRPr="00F87407">
        <w:rPr>
          <w:color w:val="000000" w:themeColor="text1"/>
        </w:rPr>
        <w:t xml:space="preserve"> </w:t>
      </w:r>
    </w:p>
    <w:p w14:paraId="5069CA40" w14:textId="77777777" w:rsidR="00DC6758" w:rsidRPr="00F87407" w:rsidRDefault="00DC6758" w:rsidP="00657D20">
      <w:pPr>
        <w:autoSpaceDE w:val="0"/>
        <w:autoSpaceDN w:val="0"/>
        <w:adjustRightInd w:val="0"/>
        <w:rPr>
          <w:rFonts w:ascii="Times" w:hAnsi="Times"/>
        </w:rPr>
      </w:pPr>
    </w:p>
    <w:p w14:paraId="7A8A2AE4" w14:textId="7F5B0C70" w:rsidR="005F6A26" w:rsidRPr="00F87407" w:rsidRDefault="005F6A26" w:rsidP="002F5851">
      <w:pPr>
        <w:autoSpaceDE w:val="0"/>
        <w:autoSpaceDN w:val="0"/>
        <w:adjustRightInd w:val="0"/>
        <w:rPr>
          <w:color w:val="1A1A1A"/>
        </w:rPr>
      </w:pPr>
      <w:r w:rsidRPr="00F87407">
        <w:t>“</w:t>
      </w:r>
      <w:r w:rsidRPr="00F87407">
        <w:rPr>
          <w:color w:val="1A1A1A"/>
        </w:rPr>
        <w:t xml:space="preserve">Prostitution in Romania:  Bucharest and Constanta,” </w:t>
      </w:r>
      <w:r w:rsidRPr="00F87407">
        <w:rPr>
          <w:i/>
          <w:color w:val="1A1A1A"/>
        </w:rPr>
        <w:t>Guide to the League of Nations Archives on Human Trafficking</w:t>
      </w:r>
      <w:r w:rsidRPr="00F87407">
        <w:rPr>
          <w:color w:val="1A1A1A"/>
        </w:rPr>
        <w:t xml:space="preserve">, </w:t>
      </w:r>
      <w:r w:rsidRPr="00F87407">
        <w:t xml:space="preserve">Jean-Michel </w:t>
      </w:r>
      <w:r w:rsidR="00227745" w:rsidRPr="00F87407">
        <w:t>Chaumont, Paul Servais, and Maga</w:t>
      </w:r>
      <w:r w:rsidRPr="00F87407">
        <w:t xml:space="preserve">ly Rodriguez, </w:t>
      </w:r>
      <w:r w:rsidRPr="00F87407">
        <w:rPr>
          <w:color w:val="1A1A1A"/>
        </w:rPr>
        <w:t>eds.</w:t>
      </w:r>
      <w:r w:rsidR="00550A2B" w:rsidRPr="00F87407">
        <w:rPr>
          <w:color w:val="1A1A1A"/>
        </w:rPr>
        <w:t xml:space="preserve">, </w:t>
      </w:r>
      <w:proofErr w:type="gramStart"/>
      <w:r w:rsidR="00550A2B" w:rsidRPr="00F87407">
        <w:rPr>
          <w:color w:val="1A1A1A"/>
        </w:rPr>
        <w:t>2017</w:t>
      </w:r>
      <w:r w:rsidRPr="00F87407">
        <w:rPr>
          <w:color w:val="1A1A1A"/>
        </w:rPr>
        <w:t>.*</w:t>
      </w:r>
      <w:proofErr w:type="gramEnd"/>
    </w:p>
    <w:p w14:paraId="67CE99BB" w14:textId="77777777" w:rsidR="00CA0DFD" w:rsidRPr="00F87407" w:rsidRDefault="00CA0DFD" w:rsidP="00562C9A">
      <w:pPr>
        <w:autoSpaceDE w:val="0"/>
        <w:autoSpaceDN w:val="0"/>
        <w:adjustRightInd w:val="0"/>
        <w:rPr>
          <w:rFonts w:ascii="Times" w:hAnsi="Times" w:cs="Calibri"/>
        </w:rPr>
      </w:pPr>
    </w:p>
    <w:p w14:paraId="6648CEA6" w14:textId="41E02EA2" w:rsidR="00E025CF" w:rsidRPr="00F87407" w:rsidRDefault="00DC6758" w:rsidP="00432E80">
      <w:pPr>
        <w:rPr>
          <w:rFonts w:ascii="Times" w:hAnsi="Times"/>
        </w:rPr>
      </w:pPr>
      <w:r w:rsidRPr="00F87407">
        <w:rPr>
          <w:rFonts w:ascii="Times" w:hAnsi="Times"/>
        </w:rPr>
        <w:t xml:space="preserve"> </w:t>
      </w:r>
      <w:r w:rsidR="00E025CF" w:rsidRPr="00F87407">
        <w:rPr>
          <w:rFonts w:ascii="Times" w:hAnsi="Times"/>
        </w:rPr>
        <w:t>“Intimate Politics under Communism in Romania,” in Catherine Baker, ed., </w:t>
      </w:r>
      <w:r w:rsidR="00E025CF" w:rsidRPr="00F87407">
        <w:rPr>
          <w:rFonts w:ascii="Times" w:hAnsi="Times"/>
          <w:i/>
        </w:rPr>
        <w:t>Gender in Twentieth-Century Eastern Europe and the Soviet Union</w:t>
      </w:r>
      <w:r w:rsidR="00E025CF" w:rsidRPr="00F87407">
        <w:rPr>
          <w:rFonts w:ascii="Times" w:hAnsi="Times"/>
        </w:rPr>
        <w:t xml:space="preserve">. Basingstoke:  Palgrave, </w:t>
      </w:r>
      <w:proofErr w:type="gramStart"/>
      <w:r w:rsidR="001A5924" w:rsidRPr="00F87407">
        <w:rPr>
          <w:rFonts w:ascii="Times" w:hAnsi="Times"/>
        </w:rPr>
        <w:t>2016</w:t>
      </w:r>
      <w:r w:rsidR="00E025CF" w:rsidRPr="00F87407">
        <w:rPr>
          <w:rFonts w:ascii="Times" w:hAnsi="Times"/>
        </w:rPr>
        <w:t>.*</w:t>
      </w:r>
      <w:proofErr w:type="gramEnd"/>
      <w:r w:rsidR="00A858BD" w:rsidRPr="00F87407">
        <w:rPr>
          <w:rFonts w:ascii="Times" w:hAnsi="Times"/>
        </w:rPr>
        <w:t xml:space="preserve"> </w:t>
      </w:r>
    </w:p>
    <w:p w14:paraId="51224633" w14:textId="26011D9E" w:rsidR="00E025CF" w:rsidRPr="00F87407" w:rsidRDefault="00E025CF" w:rsidP="00E025CF">
      <w:pPr>
        <w:autoSpaceDE w:val="0"/>
        <w:autoSpaceDN w:val="0"/>
        <w:adjustRightInd w:val="0"/>
      </w:pPr>
    </w:p>
    <w:p w14:paraId="2AEBFD4D" w14:textId="3231E723" w:rsidR="00E025CF" w:rsidRPr="00F87407" w:rsidRDefault="00E025CF" w:rsidP="00E025CF">
      <w:pPr>
        <w:autoSpaceDE w:val="0"/>
        <w:autoSpaceDN w:val="0"/>
        <w:adjustRightInd w:val="0"/>
        <w:rPr>
          <w:rFonts w:ascii="Times" w:hAnsi="Times" w:cs="Consolas"/>
        </w:rPr>
      </w:pPr>
      <w:r w:rsidRPr="00F87407">
        <w:lastRenderedPageBreak/>
        <w:t>“</w:t>
      </w:r>
      <w:r w:rsidR="00E533D5" w:rsidRPr="00F87407">
        <w:rPr>
          <w:lang w:val="en-GB"/>
        </w:rPr>
        <w:t>The Economics of Citizenship: Gender Regimes and Property Rights in Romania in the 20th Century</w:t>
      </w:r>
      <w:r w:rsidRPr="00F87407">
        <w:t xml:space="preserve">,” In Anne Epstein and Rachel Fuchs, eds., </w:t>
      </w:r>
      <w:r w:rsidRPr="00F87407">
        <w:rPr>
          <w:i/>
        </w:rPr>
        <w:t>Gender and Citizenship</w:t>
      </w:r>
      <w:r w:rsidRPr="00F87407">
        <w:rPr>
          <w:rFonts w:ascii="Times" w:hAnsi="Times" w:cs="Consolas"/>
          <w:i/>
        </w:rPr>
        <w:t xml:space="preserve"> in Historical and Transnational Perspective</w:t>
      </w:r>
      <w:r w:rsidRPr="00F87407">
        <w:rPr>
          <w:rFonts w:ascii="Times" w:hAnsi="Times" w:cs="Consolas"/>
        </w:rPr>
        <w:t xml:space="preserve">.  </w:t>
      </w:r>
      <w:r w:rsidRPr="00F87407">
        <w:rPr>
          <w:rFonts w:ascii="Times" w:hAnsi="Times"/>
        </w:rPr>
        <w:t xml:space="preserve">Basingstoke:  Palgrave, </w:t>
      </w:r>
      <w:proofErr w:type="gramStart"/>
      <w:r w:rsidRPr="00F87407">
        <w:rPr>
          <w:rFonts w:ascii="Times" w:hAnsi="Times"/>
        </w:rPr>
        <w:t>2016</w:t>
      </w:r>
      <w:r w:rsidRPr="00F87407">
        <w:rPr>
          <w:rFonts w:ascii="Times" w:hAnsi="Times" w:cs="Consolas"/>
        </w:rPr>
        <w:t>.*</w:t>
      </w:r>
      <w:proofErr w:type="gramEnd"/>
      <w:r w:rsidR="00A858BD" w:rsidRPr="00F87407">
        <w:rPr>
          <w:rFonts w:ascii="Times" w:hAnsi="Times" w:cs="Consolas"/>
        </w:rPr>
        <w:t xml:space="preserve"> </w:t>
      </w:r>
    </w:p>
    <w:p w14:paraId="3A614698" w14:textId="77777777" w:rsidR="00E025CF" w:rsidRPr="00F87407" w:rsidRDefault="00E025CF" w:rsidP="00E025CF">
      <w:pPr>
        <w:autoSpaceDE w:val="0"/>
        <w:autoSpaceDN w:val="0"/>
        <w:adjustRightInd w:val="0"/>
        <w:rPr>
          <w:rFonts w:ascii="Times" w:hAnsi="Times"/>
        </w:rPr>
      </w:pPr>
    </w:p>
    <w:p w14:paraId="40DE03F8" w14:textId="019D61A0" w:rsidR="00E025CF" w:rsidRPr="00F87407" w:rsidRDefault="00E025CF" w:rsidP="00E025CF">
      <w:pPr>
        <w:rPr>
          <w:rFonts w:ascii="Times" w:hAnsi="Times"/>
        </w:rPr>
      </w:pPr>
      <w:r w:rsidRPr="00F87407">
        <w:rPr>
          <w:rFonts w:ascii="Times" w:hAnsi="Times" w:cs="Calibri"/>
        </w:rPr>
        <w:t>“</w:t>
      </w:r>
      <w:r w:rsidRPr="00F87407">
        <w:rPr>
          <w:rFonts w:ascii="Times" w:hAnsi="Times"/>
        </w:rPr>
        <w:t>Women and State Socialism:  Failed Promises and Radical Changes Revisited</w:t>
      </w:r>
      <w:r w:rsidR="00EB4499" w:rsidRPr="00F87407">
        <w:rPr>
          <w:rFonts w:ascii="Times" w:hAnsi="Times"/>
        </w:rPr>
        <w:t xml:space="preserve">,” </w:t>
      </w:r>
      <w:r w:rsidRPr="00F87407">
        <w:rPr>
          <w:rFonts w:ascii="Times" w:hAnsi="Times"/>
          <w:i/>
        </w:rPr>
        <w:t>Nationalities Papers</w:t>
      </w:r>
      <w:r w:rsidRPr="00F87407">
        <w:rPr>
          <w:rFonts w:ascii="Times" w:hAnsi="Times"/>
        </w:rPr>
        <w:t xml:space="preserve">, </w:t>
      </w:r>
      <w:r w:rsidR="00EB4499" w:rsidRPr="00F87407">
        <w:rPr>
          <w:rFonts w:ascii="Times" w:hAnsi="Times"/>
        </w:rPr>
        <w:t xml:space="preserve">44, no. 5 (September </w:t>
      </w:r>
      <w:r w:rsidRPr="00F87407">
        <w:rPr>
          <w:rFonts w:ascii="Times" w:hAnsi="Times"/>
        </w:rPr>
        <w:t>2016</w:t>
      </w:r>
      <w:r w:rsidR="00EB4499" w:rsidRPr="00F87407">
        <w:rPr>
          <w:rFonts w:ascii="Times" w:hAnsi="Times"/>
        </w:rPr>
        <w:t>):  847—55;</w:t>
      </w:r>
      <w:r w:rsidRPr="00F87407">
        <w:rPr>
          <w:rFonts w:ascii="Times" w:hAnsi="Times"/>
        </w:rPr>
        <w:t xml:space="preserve"> </w:t>
      </w:r>
      <w:r w:rsidR="004D4210" w:rsidRPr="00F87407">
        <w:rPr>
          <w:rFonts w:ascii="Times" w:hAnsi="Times"/>
        </w:rPr>
        <w:t>at http://www.tandfonline.com/doi/full/10.1080/00905992.2016.1169263</w:t>
      </w:r>
      <w:r w:rsidRPr="00F87407">
        <w:rPr>
          <w:rFonts w:ascii="Times" w:hAnsi="Times"/>
        </w:rPr>
        <w:t>.*</w:t>
      </w:r>
    </w:p>
    <w:p w14:paraId="1B8C092D" w14:textId="7BC83AD4" w:rsidR="00E025CF" w:rsidRPr="00F87407" w:rsidRDefault="00E025CF" w:rsidP="00562C9A">
      <w:pPr>
        <w:autoSpaceDE w:val="0"/>
        <w:autoSpaceDN w:val="0"/>
        <w:adjustRightInd w:val="0"/>
        <w:rPr>
          <w:rFonts w:ascii="Times" w:hAnsi="Times" w:cs="Calibri"/>
        </w:rPr>
      </w:pPr>
      <w:r w:rsidRPr="00F87407">
        <w:rPr>
          <w:rFonts w:ascii="Times" w:hAnsi="Times" w:cs="Calibri"/>
        </w:rPr>
        <w:t xml:space="preserve"> </w:t>
      </w:r>
    </w:p>
    <w:p w14:paraId="36149E68" w14:textId="74F35D32" w:rsidR="005F6A26" w:rsidRPr="00F87407" w:rsidRDefault="005F6A26" w:rsidP="005F6A26">
      <w:pPr>
        <w:autoSpaceDE w:val="0"/>
        <w:autoSpaceDN w:val="0"/>
        <w:adjustRightInd w:val="0"/>
      </w:pPr>
      <w:r w:rsidRPr="00F87407">
        <w:t xml:space="preserve"> “Sonya Michel:  Mentor and Mensch,” with Kristen </w:t>
      </w:r>
      <w:proofErr w:type="spellStart"/>
      <w:r w:rsidRPr="00F87407">
        <w:t>Ghodsee</w:t>
      </w:r>
      <w:proofErr w:type="spellEnd"/>
      <w:r w:rsidRPr="00F87407">
        <w:t xml:space="preserve">, </w:t>
      </w:r>
      <w:r w:rsidRPr="00F87407">
        <w:rPr>
          <w:i/>
        </w:rPr>
        <w:t>Social Politics</w:t>
      </w:r>
      <w:r w:rsidRPr="00F87407">
        <w:t>, special issue dedicated to Sonya Michel, (Fall 2015</w:t>
      </w:r>
      <w:proofErr w:type="gramStart"/>
      <w:r w:rsidRPr="00F87407">
        <w:t>).*</w:t>
      </w:r>
      <w:proofErr w:type="gramEnd"/>
    </w:p>
    <w:p w14:paraId="03C84BE7" w14:textId="77777777" w:rsidR="005F6A26" w:rsidRPr="00F87407" w:rsidRDefault="005F6A26" w:rsidP="00562C9A">
      <w:pPr>
        <w:autoSpaceDE w:val="0"/>
        <w:autoSpaceDN w:val="0"/>
        <w:adjustRightInd w:val="0"/>
      </w:pPr>
    </w:p>
    <w:p w14:paraId="34BD4748" w14:textId="0DB6D673" w:rsidR="00CA0DFD" w:rsidRPr="00F87407" w:rsidRDefault="00CA0DFD" w:rsidP="00F631C3">
      <w:r w:rsidRPr="00F87407">
        <w:t xml:space="preserve">“The Tightrope Called Academia.  Women and Work-Life Balance,” </w:t>
      </w:r>
      <w:r w:rsidRPr="00F87407">
        <w:rPr>
          <w:i/>
        </w:rPr>
        <w:t>Perspectives</w:t>
      </w:r>
      <w:r w:rsidRPr="00F87407">
        <w:t>, March 2015.</w:t>
      </w:r>
    </w:p>
    <w:p w14:paraId="40E1FC2A" w14:textId="77777777" w:rsidR="00CA0DFD" w:rsidRPr="00F87407" w:rsidRDefault="00CA0DFD" w:rsidP="00F631C3"/>
    <w:p w14:paraId="1494B6F0" w14:textId="77777777" w:rsidR="006F1447" w:rsidRPr="00F87407" w:rsidRDefault="006F1447" w:rsidP="006F1447">
      <w:pPr>
        <w:autoSpaceDE w:val="0"/>
        <w:autoSpaceDN w:val="0"/>
        <w:adjustRightInd w:val="0"/>
      </w:pPr>
      <w:r w:rsidRPr="00F87407">
        <w:rPr>
          <w:color w:val="1A1A1A"/>
        </w:rPr>
        <w:t>“</w:t>
      </w:r>
      <w:r w:rsidRPr="00F87407">
        <w:rPr>
          <w:bCs/>
          <w:color w:val="1A1A1A"/>
        </w:rPr>
        <w:t xml:space="preserve">Being There.  An Autobiographical Perspective on the 1989 Revolution in Romania,” </w:t>
      </w:r>
      <w:r w:rsidRPr="00F87407">
        <w:rPr>
          <w:bCs/>
          <w:i/>
          <w:color w:val="1A1A1A"/>
        </w:rPr>
        <w:t>Romanian Journal of Society and Politics.  Special Issue on 1989</w:t>
      </w:r>
      <w:r w:rsidRPr="00F87407">
        <w:rPr>
          <w:bCs/>
          <w:color w:val="1A1A1A"/>
        </w:rPr>
        <w:t>, vol. 10, no. 1, issue 18 (2015):  7—</w:t>
      </w:r>
      <w:proofErr w:type="gramStart"/>
      <w:r w:rsidRPr="00F87407">
        <w:rPr>
          <w:bCs/>
          <w:color w:val="1A1A1A"/>
        </w:rPr>
        <w:t>23.*</w:t>
      </w:r>
      <w:proofErr w:type="gramEnd"/>
    </w:p>
    <w:p w14:paraId="56943988" w14:textId="77777777" w:rsidR="00B948F9" w:rsidRPr="00F87407" w:rsidRDefault="00B948F9" w:rsidP="00B948F9">
      <w:pPr>
        <w:autoSpaceDE w:val="0"/>
        <w:autoSpaceDN w:val="0"/>
        <w:adjustRightInd w:val="0"/>
      </w:pPr>
    </w:p>
    <w:p w14:paraId="79013175" w14:textId="13489B98" w:rsidR="00F631C3" w:rsidRPr="00F87407" w:rsidRDefault="00DD131B" w:rsidP="00F631C3">
      <w:r w:rsidRPr="00F87407">
        <w:t xml:space="preserve">“War and Regeneration.  The Great War and Eugenics in Eastern Europe,” </w:t>
      </w:r>
      <w:r w:rsidRPr="00F87407">
        <w:rPr>
          <w:i/>
        </w:rPr>
        <w:t>Region.</w:t>
      </w:r>
      <w:r w:rsidRPr="00F87407">
        <w:rPr>
          <w:rFonts w:ascii="Times" w:hAnsi="Times" w:cs="Georgia"/>
          <w:i/>
          <w:color w:val="3B2F12"/>
        </w:rPr>
        <w:t xml:space="preserve">  Regional Studies of Russia, Eastern Europe, and Central Asia</w:t>
      </w:r>
      <w:r w:rsidRPr="00F87407">
        <w:t>, 4, no. 1 (2015):  31—</w:t>
      </w:r>
      <w:proofErr w:type="gramStart"/>
      <w:r w:rsidRPr="00F87407">
        <w:t>43.*</w:t>
      </w:r>
      <w:proofErr w:type="gramEnd"/>
    </w:p>
    <w:p w14:paraId="6385E3B1" w14:textId="77777777" w:rsidR="00B948F9" w:rsidRPr="00F87407" w:rsidRDefault="00B948F9" w:rsidP="00B948F9">
      <w:pPr>
        <w:autoSpaceDE w:val="0"/>
        <w:autoSpaceDN w:val="0"/>
        <w:adjustRightInd w:val="0"/>
      </w:pPr>
    </w:p>
    <w:p w14:paraId="7D95DB68" w14:textId="77777777" w:rsidR="00B948F9" w:rsidRPr="00F87407" w:rsidRDefault="00B948F9" w:rsidP="00B948F9">
      <w:pPr>
        <w:autoSpaceDE w:val="0"/>
        <w:autoSpaceDN w:val="0"/>
        <w:adjustRightInd w:val="0"/>
      </w:pPr>
      <w:r w:rsidRPr="00F87407">
        <w:t xml:space="preserve">“Eugenics,” </w:t>
      </w:r>
      <w:r w:rsidRPr="00F87407">
        <w:rPr>
          <w:i/>
        </w:rPr>
        <w:t>Blackwell Encyclopedia of Race, Ethnicity and Nationalism</w:t>
      </w:r>
      <w:r w:rsidRPr="00F87407">
        <w:t xml:space="preserve">.  London:  Wiley-Blackwell, </w:t>
      </w:r>
      <w:proofErr w:type="gramStart"/>
      <w:r w:rsidRPr="00F87407">
        <w:t>2014.*</w:t>
      </w:r>
      <w:proofErr w:type="gramEnd"/>
    </w:p>
    <w:p w14:paraId="790F1D6A" w14:textId="77777777" w:rsidR="00B948F9" w:rsidRPr="00F87407" w:rsidRDefault="00B948F9" w:rsidP="00B948F9"/>
    <w:p w14:paraId="3E19703B" w14:textId="227CF676" w:rsidR="00262CEF" w:rsidRPr="00F87407" w:rsidRDefault="00262CEF" w:rsidP="00B948F9">
      <w:pPr>
        <w:autoSpaceDE w:val="0"/>
        <w:autoSpaceDN w:val="0"/>
        <w:adjustRightInd w:val="0"/>
      </w:pPr>
      <w:r w:rsidRPr="00F87407">
        <w:t xml:space="preserve">“Romania,” </w:t>
      </w:r>
      <w:r w:rsidRPr="00F87407">
        <w:rPr>
          <w:i/>
        </w:rPr>
        <w:t>Around the World.  Global Eugenics</w:t>
      </w:r>
      <w:r w:rsidRPr="00F87407">
        <w:t xml:space="preserve">, at </w:t>
      </w:r>
      <w:r w:rsidR="003F519E" w:rsidRPr="00F87407">
        <w:t xml:space="preserve">http://eugenicsarchive.ca/discover/world/530ba1c776f0db569b00001c.*  </w:t>
      </w:r>
    </w:p>
    <w:p w14:paraId="62966123" w14:textId="77777777" w:rsidR="00262CEF" w:rsidRPr="00F87407" w:rsidRDefault="00262CEF" w:rsidP="00BD1334">
      <w:pPr>
        <w:rPr>
          <w:b/>
        </w:rPr>
      </w:pPr>
    </w:p>
    <w:p w14:paraId="335E121B" w14:textId="34C2A728" w:rsidR="00562C9A" w:rsidRPr="00F87407" w:rsidRDefault="00562C9A" w:rsidP="00562C9A">
      <w:pPr>
        <w:rPr>
          <w:rFonts w:ascii="Times" w:hAnsi="Times"/>
        </w:rPr>
      </w:pPr>
      <w:r w:rsidRPr="00F87407">
        <w:rPr>
          <w:rFonts w:ascii="Times" w:hAnsi="Times"/>
        </w:rPr>
        <w:t>“How I Learned to Stop Worrying and Love (or at Least Embrace) Administration</w:t>
      </w:r>
      <w:proofErr w:type="gramStart"/>
      <w:r w:rsidRPr="00F87407">
        <w:rPr>
          <w:rFonts w:ascii="Times" w:hAnsi="Times"/>
        </w:rPr>
        <w:t xml:space="preserve">,”  </w:t>
      </w:r>
      <w:r w:rsidRPr="00F87407">
        <w:rPr>
          <w:rFonts w:ascii="Times" w:hAnsi="Times"/>
          <w:i/>
        </w:rPr>
        <w:t>AWSS</w:t>
      </w:r>
      <w:proofErr w:type="gramEnd"/>
      <w:r w:rsidRPr="00F87407">
        <w:rPr>
          <w:rFonts w:ascii="Times" w:hAnsi="Times"/>
          <w:i/>
        </w:rPr>
        <w:t xml:space="preserve"> Newsletter</w:t>
      </w:r>
      <w:r w:rsidRPr="00F87407">
        <w:rPr>
          <w:rFonts w:ascii="Times" w:hAnsi="Times"/>
        </w:rPr>
        <w:t>, vol. 3, no. 1 (June 2014), at http://archive.constantcontact.com/fs133/1109799035295/archive/1117488821420.html.</w:t>
      </w:r>
    </w:p>
    <w:p w14:paraId="11884224" w14:textId="77777777" w:rsidR="00562C9A" w:rsidRPr="00F87407" w:rsidRDefault="00562C9A" w:rsidP="00BD1334"/>
    <w:p w14:paraId="2744FFC9" w14:textId="21BCCF89" w:rsidR="00E2602C" w:rsidRPr="00F87407" w:rsidRDefault="00CA049E" w:rsidP="00BD1334">
      <w:r w:rsidRPr="00F87407">
        <w:t>“</w:t>
      </w:r>
      <w:r w:rsidR="00E2602C" w:rsidRPr="00F87407">
        <w:t>In Praise of Wellborn Mothers: On the Development of Eugenicist Ge</w:t>
      </w:r>
      <w:r w:rsidRPr="00F87407">
        <w:t>nder Roles in Interwar Romania,”</w:t>
      </w:r>
      <w:r w:rsidR="00E2602C" w:rsidRPr="00F87407">
        <w:t xml:space="preserve"> in Irena </w:t>
      </w:r>
      <w:proofErr w:type="spellStart"/>
      <w:r w:rsidR="00E2602C" w:rsidRPr="00F87407">
        <w:t>Grudzinska</w:t>
      </w:r>
      <w:proofErr w:type="spellEnd"/>
      <w:r w:rsidR="00E2602C" w:rsidRPr="00F87407">
        <w:t xml:space="preserve">-Gross and Andrzej </w:t>
      </w:r>
      <w:proofErr w:type="spellStart"/>
      <w:r w:rsidR="00E2602C" w:rsidRPr="00F87407">
        <w:t>Tymowski</w:t>
      </w:r>
      <w:proofErr w:type="spellEnd"/>
      <w:r w:rsidR="00E2602C" w:rsidRPr="00F87407">
        <w:t xml:space="preserve">, eds, </w:t>
      </w:r>
      <w:r w:rsidR="00E2602C" w:rsidRPr="00F87407">
        <w:rPr>
          <w:i/>
        </w:rPr>
        <w:t>Eastern Europe: Women in Transition</w:t>
      </w:r>
      <w:r w:rsidR="00E2602C" w:rsidRPr="00F87407">
        <w:t>, vol. 3. New York: Peter Lang, 2013, pp. 103—20 (republication in anthology</w:t>
      </w:r>
      <w:proofErr w:type="gramStart"/>
      <w:r w:rsidR="00E2602C" w:rsidRPr="00F87407">
        <w:t>).</w:t>
      </w:r>
      <w:r w:rsidR="00C203C7" w:rsidRPr="00F87407">
        <w:t>*</w:t>
      </w:r>
      <w:proofErr w:type="gramEnd"/>
    </w:p>
    <w:p w14:paraId="608D7E27" w14:textId="77777777" w:rsidR="00E2602C" w:rsidRPr="00F87407" w:rsidRDefault="00E2602C" w:rsidP="00BD1334"/>
    <w:p w14:paraId="4E224B44" w14:textId="77777777" w:rsidR="00BD1334" w:rsidRPr="00F87407" w:rsidRDefault="00BD1334" w:rsidP="00BD1334">
      <w:r w:rsidRPr="00F87407">
        <w:t>“</w:t>
      </w:r>
      <w:proofErr w:type="spellStart"/>
      <w:r w:rsidRPr="00F87407">
        <w:t>Intre</w:t>
      </w:r>
      <w:proofErr w:type="spellEnd"/>
      <w:r w:rsidRPr="00F87407">
        <w:t xml:space="preserve"> ‘mama </w:t>
      </w:r>
      <w:proofErr w:type="spellStart"/>
      <w:r w:rsidRPr="00F87407">
        <w:t>ranitilor</w:t>
      </w:r>
      <w:proofErr w:type="spellEnd"/>
      <w:r w:rsidRPr="00F87407">
        <w:t xml:space="preserve">’ </w:t>
      </w:r>
      <w:proofErr w:type="spellStart"/>
      <w:r w:rsidRPr="00F87407">
        <w:t>si</w:t>
      </w:r>
      <w:proofErr w:type="spellEnd"/>
      <w:r w:rsidRPr="00F87407">
        <w:t xml:space="preserve"> ‘</w:t>
      </w:r>
      <w:proofErr w:type="spellStart"/>
      <w:r w:rsidRPr="00F87407">
        <w:t>fecioara</w:t>
      </w:r>
      <w:proofErr w:type="spellEnd"/>
      <w:r w:rsidRPr="00F87407">
        <w:t xml:space="preserve"> de la Jiu’:  </w:t>
      </w:r>
      <w:proofErr w:type="spellStart"/>
      <w:r w:rsidRPr="00F87407">
        <w:t>femeile</w:t>
      </w:r>
      <w:proofErr w:type="spellEnd"/>
      <w:r w:rsidRPr="00F87407">
        <w:t xml:space="preserve"> romance </w:t>
      </w:r>
      <w:proofErr w:type="spellStart"/>
      <w:r w:rsidRPr="00F87407">
        <w:t>si</w:t>
      </w:r>
      <w:proofErr w:type="spellEnd"/>
      <w:r w:rsidRPr="00F87407">
        <w:t xml:space="preserve"> </w:t>
      </w:r>
      <w:proofErr w:type="spellStart"/>
      <w:r w:rsidRPr="00F87407">
        <w:t>eroismul</w:t>
      </w:r>
      <w:proofErr w:type="spellEnd"/>
      <w:r w:rsidRPr="00F87407">
        <w:t xml:space="preserve"> in </w:t>
      </w:r>
      <w:proofErr w:type="spellStart"/>
      <w:r w:rsidRPr="00F87407">
        <w:t>Primul</w:t>
      </w:r>
      <w:proofErr w:type="spellEnd"/>
      <w:r w:rsidRPr="00F87407">
        <w:t xml:space="preserve"> </w:t>
      </w:r>
      <w:proofErr w:type="spellStart"/>
      <w:r w:rsidRPr="00F87407">
        <w:t>Razboi</w:t>
      </w:r>
      <w:proofErr w:type="spellEnd"/>
      <w:r w:rsidRPr="00F87407">
        <w:t xml:space="preserve"> Mondial,” </w:t>
      </w:r>
      <w:r w:rsidRPr="00F87407">
        <w:rPr>
          <w:i/>
        </w:rPr>
        <w:t>Historia</w:t>
      </w:r>
      <w:r w:rsidRPr="00F87407">
        <w:t>, XIII, no. 136 (May 2013):  39—43 (3700 words).</w:t>
      </w:r>
    </w:p>
    <w:p w14:paraId="14AE4C2B" w14:textId="77777777" w:rsidR="00BD1334" w:rsidRPr="00F87407" w:rsidRDefault="00BD1334" w:rsidP="00BD1334"/>
    <w:p w14:paraId="7DACC6A3" w14:textId="77777777" w:rsidR="00BD1334" w:rsidRPr="00F87407" w:rsidRDefault="00BD1334" w:rsidP="00BD1334">
      <w:r w:rsidRPr="00F87407">
        <w:t xml:space="preserve">“Passing it Forward:  Thoughts on Academic Feminists and the Future of Our Ideas,” </w:t>
      </w:r>
      <w:proofErr w:type="spellStart"/>
      <w:r w:rsidRPr="00F87407">
        <w:rPr>
          <w:i/>
        </w:rPr>
        <w:t>AnAlize</w:t>
      </w:r>
      <w:proofErr w:type="spellEnd"/>
      <w:r w:rsidRPr="00F87407">
        <w:t>, New Series, No. 1 (2013).</w:t>
      </w:r>
    </w:p>
    <w:p w14:paraId="35D52CBE" w14:textId="77777777" w:rsidR="00BD1334" w:rsidRPr="00F87407" w:rsidRDefault="00BD133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7B68FCC4" w14:textId="633F0715"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 xml:space="preserve">“Women in the Attic.  A Forum on the Recent History of Women’s/Gender History in Eastern Europe,” </w:t>
      </w:r>
      <w:r w:rsidRPr="00F87407">
        <w:rPr>
          <w:bCs/>
          <w:i/>
        </w:rPr>
        <w:t>Aspasia</w:t>
      </w:r>
      <w:r w:rsidR="00A11FF7" w:rsidRPr="00F87407">
        <w:rPr>
          <w:bCs/>
        </w:rPr>
        <w:t xml:space="preserve"> 6 (2012):  127—</w:t>
      </w:r>
      <w:proofErr w:type="gramStart"/>
      <w:r w:rsidR="00A11FF7" w:rsidRPr="00F87407">
        <w:rPr>
          <w:bCs/>
        </w:rPr>
        <w:t>36</w:t>
      </w:r>
      <w:r w:rsidRPr="00F87407">
        <w:rPr>
          <w:bCs/>
        </w:rPr>
        <w:t>.*</w:t>
      </w:r>
      <w:proofErr w:type="gramEnd"/>
    </w:p>
    <w:p w14:paraId="05B5EFC1"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7407" w:rsidDel="00C245D4">
        <w:t xml:space="preserve"> </w:t>
      </w:r>
    </w:p>
    <w:p w14:paraId="2FBB7F07" w14:textId="77777777" w:rsidR="008A0011" w:rsidRPr="00F87407" w:rsidRDefault="008A0011" w:rsidP="008A0011">
      <w:pPr>
        <w:autoSpaceDE w:val="0"/>
        <w:autoSpaceDN w:val="0"/>
        <w:adjustRightInd w:val="0"/>
        <w:rPr>
          <w:rFonts w:cs="AGaramondPro-Bold"/>
          <w:bCs/>
          <w:szCs w:val="28"/>
        </w:rPr>
      </w:pPr>
      <w:r w:rsidRPr="00F87407">
        <w:rPr>
          <w:rFonts w:cs="AGaramondPro-Bold"/>
          <w:bCs/>
          <w:szCs w:val="28"/>
        </w:rPr>
        <w:t xml:space="preserve">“Gender and Religiosity in Communist Romania:  Continuity and Change, 1945-1989,” </w:t>
      </w:r>
      <w:r w:rsidRPr="00F87407">
        <w:rPr>
          <w:rFonts w:cs="AGaramondPro-Bold"/>
          <w:bCs/>
          <w:i/>
          <w:szCs w:val="28"/>
        </w:rPr>
        <w:t>Aspasia</w:t>
      </w:r>
      <w:r w:rsidR="001162E6" w:rsidRPr="00F87407">
        <w:rPr>
          <w:rFonts w:cs="AGaramondPro-Bold"/>
          <w:bCs/>
          <w:szCs w:val="28"/>
        </w:rPr>
        <w:t xml:space="preserve"> 5 (2011):  28—</w:t>
      </w:r>
      <w:proofErr w:type="gramStart"/>
      <w:r w:rsidR="001162E6" w:rsidRPr="00F87407">
        <w:rPr>
          <w:rFonts w:cs="AGaramondPro-Bold"/>
          <w:bCs/>
          <w:szCs w:val="28"/>
        </w:rPr>
        <w:t>45</w:t>
      </w:r>
      <w:r w:rsidRPr="00F87407">
        <w:rPr>
          <w:rFonts w:cs="AGaramondPro-Bold"/>
          <w:bCs/>
          <w:szCs w:val="28"/>
        </w:rPr>
        <w:t>.*</w:t>
      </w:r>
      <w:proofErr w:type="gramEnd"/>
    </w:p>
    <w:p w14:paraId="4705070F" w14:textId="77777777" w:rsidR="008A0011" w:rsidRPr="00F87407" w:rsidRDefault="008A0011" w:rsidP="008A0011">
      <w:pPr>
        <w:autoSpaceDE w:val="0"/>
        <w:autoSpaceDN w:val="0"/>
        <w:adjustRightInd w:val="0"/>
        <w:rPr>
          <w:rFonts w:cs="AGaramondPro-Bold"/>
          <w:bCs/>
          <w:szCs w:val="28"/>
        </w:rPr>
      </w:pPr>
    </w:p>
    <w:p w14:paraId="26928B07" w14:textId="42DB0430" w:rsidR="00BB0D7C" w:rsidRPr="00F87407" w:rsidRDefault="00BB0D7C" w:rsidP="008A0011">
      <w:pPr>
        <w:rPr>
          <w:szCs w:val="22"/>
        </w:rPr>
      </w:pPr>
      <w:r w:rsidRPr="00F87407">
        <w:rPr>
          <w:szCs w:val="22"/>
        </w:rPr>
        <w:t>“Citizenship, Gender and the Everyday in Romania since 1945:  Work and Care,” Working paper, NCEEER, at http://www.ucis.pitt.edu/nceeer/2011_825-16n_Bucur-Deckard.pdf (14 pp.).</w:t>
      </w:r>
    </w:p>
    <w:p w14:paraId="042C4714" w14:textId="5EEC5B44" w:rsidR="00BB0D7C" w:rsidRPr="00F87407" w:rsidRDefault="00BB0D7C" w:rsidP="008A0011">
      <w:pPr>
        <w:rPr>
          <w:szCs w:val="22"/>
        </w:rPr>
      </w:pPr>
      <w:r w:rsidRPr="00F87407">
        <w:rPr>
          <w:szCs w:val="22"/>
        </w:rPr>
        <w:t xml:space="preserve"> </w:t>
      </w:r>
    </w:p>
    <w:p w14:paraId="26ECAA49" w14:textId="5C471B4D" w:rsidR="008A0011" w:rsidRPr="00F87407" w:rsidRDefault="008A0011" w:rsidP="008A0011">
      <w:pPr>
        <w:rPr>
          <w:szCs w:val="22"/>
        </w:rPr>
      </w:pPr>
      <w:r w:rsidRPr="00F87407">
        <w:rPr>
          <w:szCs w:val="22"/>
        </w:rPr>
        <w:t>“</w:t>
      </w:r>
      <w:r w:rsidRPr="00F87407">
        <w:rPr>
          <w:szCs w:val="26"/>
        </w:rPr>
        <w:t xml:space="preserve">Remapping the Historiography of Modernization and State-Building in Southeastern Europe through Hygiene, Health and Eugenics,” in Marius </w:t>
      </w:r>
      <w:proofErr w:type="spellStart"/>
      <w:r w:rsidRPr="00F87407">
        <w:rPr>
          <w:szCs w:val="26"/>
        </w:rPr>
        <w:t>Turda</w:t>
      </w:r>
      <w:proofErr w:type="spellEnd"/>
      <w:r w:rsidRPr="00F87407">
        <w:rPr>
          <w:szCs w:val="26"/>
        </w:rPr>
        <w:t xml:space="preserve"> et al., eds., </w:t>
      </w:r>
      <w:r w:rsidRPr="00F87407">
        <w:rPr>
          <w:i/>
          <w:szCs w:val="22"/>
        </w:rPr>
        <w:t>Health, Hygiene and Eugenics in Southeastern Europe to 1945</w:t>
      </w:r>
      <w:r w:rsidRPr="00F87407">
        <w:rPr>
          <w:szCs w:val="22"/>
        </w:rPr>
        <w:t>.  Budapest:  Central European University Press, 2011</w:t>
      </w:r>
      <w:r w:rsidR="00C8133F" w:rsidRPr="00F87407">
        <w:rPr>
          <w:szCs w:val="22"/>
        </w:rPr>
        <w:t>, 437—</w:t>
      </w:r>
      <w:proofErr w:type="gramStart"/>
      <w:r w:rsidR="00C8133F" w:rsidRPr="00F87407">
        <w:rPr>
          <w:szCs w:val="22"/>
        </w:rPr>
        <w:t>46</w:t>
      </w:r>
      <w:r w:rsidRPr="00F87407">
        <w:rPr>
          <w:szCs w:val="22"/>
        </w:rPr>
        <w:t>.*</w:t>
      </w:r>
      <w:proofErr w:type="gramEnd"/>
    </w:p>
    <w:p w14:paraId="604D7235" w14:textId="77777777" w:rsidR="008A0011" w:rsidRPr="00F87407" w:rsidRDefault="008A0011" w:rsidP="008A0011">
      <w:pPr>
        <w:autoSpaceDE w:val="0"/>
        <w:autoSpaceDN w:val="0"/>
        <w:adjustRightInd w:val="0"/>
        <w:rPr>
          <w:rFonts w:cs="AGaramondPro-Bold"/>
          <w:bCs/>
          <w:szCs w:val="28"/>
        </w:rPr>
      </w:pPr>
    </w:p>
    <w:p w14:paraId="1623443B" w14:textId="77777777" w:rsidR="008A0011" w:rsidRPr="00F87407" w:rsidRDefault="008A0011" w:rsidP="008A0011">
      <w:pPr>
        <w:autoSpaceDE w:val="0"/>
        <w:autoSpaceDN w:val="0"/>
        <w:adjustRightInd w:val="0"/>
        <w:rPr>
          <w:rFonts w:cs="AGaramondPro-Bold"/>
          <w:bCs/>
          <w:szCs w:val="28"/>
        </w:rPr>
      </w:pPr>
      <w:r w:rsidRPr="00F87407">
        <w:rPr>
          <w:rFonts w:cs="AGaramondPro-Bold"/>
          <w:bCs/>
          <w:szCs w:val="28"/>
        </w:rPr>
        <w:t xml:space="preserve">“How to Tell the Story of your Grandparents?  Ethical Dilemmas of </w:t>
      </w:r>
      <w:proofErr w:type="spellStart"/>
      <w:r w:rsidRPr="00F87407">
        <w:rPr>
          <w:rFonts w:cs="AGaramondPro-Bold"/>
          <w:bCs/>
          <w:szCs w:val="28"/>
        </w:rPr>
        <w:t>Postmemory</w:t>
      </w:r>
      <w:proofErr w:type="spellEnd"/>
      <w:r w:rsidRPr="00F87407">
        <w:rPr>
          <w:rFonts w:cs="AGaramondPro-Bold"/>
          <w:bCs/>
          <w:szCs w:val="28"/>
        </w:rPr>
        <w:t xml:space="preserve">,” in Marius </w:t>
      </w:r>
      <w:proofErr w:type="spellStart"/>
      <w:r w:rsidRPr="00F87407">
        <w:rPr>
          <w:rFonts w:cs="AGaramondPro-Bold"/>
          <w:bCs/>
          <w:szCs w:val="28"/>
        </w:rPr>
        <w:t>Turda</w:t>
      </w:r>
      <w:proofErr w:type="spellEnd"/>
      <w:r w:rsidRPr="00F87407">
        <w:rPr>
          <w:rFonts w:cs="AGaramondPro-Bold"/>
          <w:bCs/>
          <w:szCs w:val="28"/>
        </w:rPr>
        <w:t xml:space="preserve"> and Robert </w:t>
      </w:r>
      <w:proofErr w:type="spellStart"/>
      <w:r w:rsidRPr="00F87407">
        <w:rPr>
          <w:rFonts w:cs="AGaramondPro-Bold"/>
          <w:bCs/>
          <w:szCs w:val="28"/>
        </w:rPr>
        <w:t>Pyrah</w:t>
      </w:r>
      <w:proofErr w:type="spellEnd"/>
      <w:r w:rsidRPr="00F87407">
        <w:rPr>
          <w:rFonts w:cs="AGaramondPro-Bold"/>
          <w:bCs/>
          <w:szCs w:val="28"/>
        </w:rPr>
        <w:t xml:space="preserve">, eds., </w:t>
      </w:r>
      <w:r w:rsidRPr="00F87407">
        <w:rPr>
          <w:rFonts w:cs="AGaramondPro-Bold"/>
          <w:bCs/>
          <w:i/>
          <w:szCs w:val="28"/>
        </w:rPr>
        <w:t>Re-</w:t>
      </w:r>
      <w:proofErr w:type="spellStart"/>
      <w:r w:rsidRPr="00F87407">
        <w:rPr>
          <w:rFonts w:cs="AGaramondPro-Bold"/>
          <w:bCs/>
          <w:i/>
          <w:szCs w:val="28"/>
        </w:rPr>
        <w:t>Contextualising</w:t>
      </w:r>
      <w:proofErr w:type="spellEnd"/>
      <w:r w:rsidRPr="00F87407">
        <w:rPr>
          <w:rFonts w:cs="AGaramondPro-Bold"/>
          <w:bCs/>
          <w:i/>
          <w:szCs w:val="28"/>
        </w:rPr>
        <w:t xml:space="preserve"> East Central European History.  Nation, Culture, and Minority Groups</w:t>
      </w:r>
      <w:r w:rsidRPr="00F87407">
        <w:rPr>
          <w:rFonts w:cs="AGaramondPro-Bold"/>
          <w:bCs/>
          <w:szCs w:val="28"/>
        </w:rPr>
        <w:t xml:space="preserve"> (London:  LEGENDA and the Modern Humanities Research Association and </w:t>
      </w:r>
      <w:proofErr w:type="spellStart"/>
      <w:r w:rsidRPr="00F87407">
        <w:rPr>
          <w:rFonts w:cs="AGaramondPro-Bold"/>
          <w:bCs/>
          <w:szCs w:val="28"/>
        </w:rPr>
        <w:t>Maney</w:t>
      </w:r>
      <w:proofErr w:type="spellEnd"/>
      <w:r w:rsidRPr="00F87407">
        <w:rPr>
          <w:rFonts w:cs="AGaramondPro-Bold"/>
          <w:bCs/>
          <w:szCs w:val="28"/>
        </w:rPr>
        <w:t xml:space="preserve"> Publishing, 2010</w:t>
      </w:r>
      <w:proofErr w:type="gramStart"/>
      <w:r w:rsidRPr="00F87407">
        <w:rPr>
          <w:rFonts w:cs="AGaramondPro-Bold"/>
          <w:bCs/>
          <w:szCs w:val="28"/>
        </w:rPr>
        <w:t>).*</w:t>
      </w:r>
      <w:proofErr w:type="gramEnd"/>
    </w:p>
    <w:p w14:paraId="61FD5144" w14:textId="77777777" w:rsidR="008A0011" w:rsidRPr="00F87407" w:rsidRDefault="008A0011" w:rsidP="008A0011">
      <w:pPr>
        <w:rPr>
          <w:szCs w:val="22"/>
        </w:rPr>
      </w:pPr>
    </w:p>
    <w:p w14:paraId="52F330A9" w14:textId="4CC57858" w:rsidR="00C535E8" w:rsidRPr="00F87407" w:rsidRDefault="00C535E8" w:rsidP="008A0011">
      <w:pPr>
        <w:rPr>
          <w:szCs w:val="22"/>
        </w:rPr>
      </w:pPr>
      <w:r w:rsidRPr="00F87407">
        <w:rPr>
          <w:szCs w:val="22"/>
        </w:rPr>
        <w:t>“</w:t>
      </w:r>
      <w:proofErr w:type="spellStart"/>
      <w:r w:rsidRPr="00F87407">
        <w:rPr>
          <w:szCs w:val="22"/>
        </w:rPr>
        <w:t>Peste</w:t>
      </w:r>
      <w:proofErr w:type="spellEnd"/>
      <w:r w:rsidRPr="00F87407">
        <w:rPr>
          <w:szCs w:val="22"/>
        </w:rPr>
        <w:t xml:space="preserve"> ocean, </w:t>
      </w:r>
      <w:proofErr w:type="spellStart"/>
      <w:r w:rsidRPr="00F87407">
        <w:rPr>
          <w:szCs w:val="22"/>
        </w:rPr>
        <w:t>într</w:t>
      </w:r>
      <w:proofErr w:type="spellEnd"/>
      <w:r w:rsidRPr="00F87407">
        <w:rPr>
          <w:szCs w:val="22"/>
        </w:rPr>
        <w:t xml:space="preserve">-o </w:t>
      </w:r>
      <w:proofErr w:type="spellStart"/>
      <w:r w:rsidRPr="00F87407">
        <w:rPr>
          <w:szCs w:val="22"/>
        </w:rPr>
        <w:t>pădure</w:t>
      </w:r>
      <w:proofErr w:type="spellEnd"/>
      <w:r w:rsidRPr="00F87407">
        <w:rPr>
          <w:szCs w:val="22"/>
        </w:rPr>
        <w:t>,”</w:t>
      </w:r>
      <w:r w:rsidRPr="00F87407">
        <w:rPr>
          <w:i/>
          <w:szCs w:val="22"/>
        </w:rPr>
        <w:t xml:space="preserve"> </w:t>
      </w:r>
      <w:r w:rsidRPr="00F87407">
        <w:rPr>
          <w:szCs w:val="22"/>
        </w:rPr>
        <w:t xml:space="preserve">in Mihaela </w:t>
      </w:r>
      <w:proofErr w:type="spellStart"/>
      <w:r w:rsidRPr="00F87407">
        <w:rPr>
          <w:szCs w:val="22"/>
        </w:rPr>
        <w:t>Miroiu</w:t>
      </w:r>
      <w:proofErr w:type="spellEnd"/>
      <w:r w:rsidRPr="00F87407">
        <w:rPr>
          <w:szCs w:val="22"/>
        </w:rPr>
        <w:t xml:space="preserve"> and Otilia Dragomir, eds., </w:t>
      </w:r>
      <w:proofErr w:type="spellStart"/>
      <w:r w:rsidRPr="00F87407">
        <w:rPr>
          <w:i/>
          <w:szCs w:val="22"/>
        </w:rPr>
        <w:t>Nașterea</w:t>
      </w:r>
      <w:proofErr w:type="spellEnd"/>
      <w:r w:rsidRPr="00F87407">
        <w:rPr>
          <w:i/>
          <w:szCs w:val="22"/>
        </w:rPr>
        <w:t xml:space="preserve">: </w:t>
      </w:r>
      <w:proofErr w:type="spellStart"/>
      <w:r w:rsidRPr="00F87407">
        <w:rPr>
          <w:i/>
          <w:szCs w:val="22"/>
        </w:rPr>
        <w:t>Istorii</w:t>
      </w:r>
      <w:proofErr w:type="spellEnd"/>
      <w:r w:rsidRPr="00F87407">
        <w:rPr>
          <w:i/>
          <w:szCs w:val="22"/>
        </w:rPr>
        <w:t xml:space="preserve"> </w:t>
      </w:r>
      <w:proofErr w:type="spellStart"/>
      <w:r w:rsidRPr="00F87407">
        <w:rPr>
          <w:i/>
          <w:szCs w:val="22"/>
        </w:rPr>
        <w:t>trăite</w:t>
      </w:r>
      <w:proofErr w:type="spellEnd"/>
      <w:r w:rsidRPr="00F87407">
        <w:rPr>
          <w:szCs w:val="22"/>
        </w:rPr>
        <w:t xml:space="preserve">. </w:t>
      </w:r>
      <w:proofErr w:type="spellStart"/>
      <w:r w:rsidRPr="00F87407">
        <w:rPr>
          <w:szCs w:val="22"/>
        </w:rPr>
        <w:t>Iași</w:t>
      </w:r>
      <w:proofErr w:type="spellEnd"/>
      <w:r w:rsidRPr="00F87407">
        <w:rPr>
          <w:szCs w:val="22"/>
        </w:rPr>
        <w:t xml:space="preserve">: </w:t>
      </w:r>
      <w:proofErr w:type="spellStart"/>
      <w:r w:rsidRPr="00F87407">
        <w:rPr>
          <w:szCs w:val="22"/>
        </w:rPr>
        <w:t>Polirom</w:t>
      </w:r>
      <w:proofErr w:type="spellEnd"/>
      <w:r w:rsidRPr="00F87407">
        <w:rPr>
          <w:szCs w:val="22"/>
        </w:rPr>
        <w:t>, 2010, 266—289.</w:t>
      </w:r>
    </w:p>
    <w:p w14:paraId="139EE72E" w14:textId="77777777" w:rsidR="00C535E8" w:rsidRPr="00F87407" w:rsidRDefault="00C535E8" w:rsidP="008A0011">
      <w:pPr>
        <w:rPr>
          <w:szCs w:val="22"/>
        </w:rPr>
      </w:pPr>
    </w:p>
    <w:p w14:paraId="4E2382A2" w14:textId="77777777" w:rsidR="008A0011" w:rsidRPr="00F87407" w:rsidRDefault="008A0011" w:rsidP="008A0011">
      <w:r w:rsidRPr="00F87407">
        <w:rPr>
          <w:szCs w:val="22"/>
        </w:rPr>
        <w:t>“</w:t>
      </w:r>
      <w:r w:rsidRPr="00F87407">
        <w:t xml:space="preserve">Quality Assessment in Higher Education:  Research Public Universities in the United States,” in </w:t>
      </w:r>
      <w:r w:rsidRPr="00F87407">
        <w:rPr>
          <w:i/>
          <w:color w:val="000000"/>
          <w:lang w:val="en-GB"/>
        </w:rPr>
        <w:t>Quality Assurance Review for Higher Education</w:t>
      </w:r>
      <w:r w:rsidRPr="00F87407">
        <w:rPr>
          <w:color w:val="000000"/>
          <w:lang w:val="en-GB"/>
        </w:rPr>
        <w:t>, 2, no.2 (September 2010)</w:t>
      </w:r>
      <w:r w:rsidRPr="00F87407">
        <w:rPr>
          <w:color w:val="221F20"/>
          <w:szCs w:val="15"/>
        </w:rPr>
        <w:t>: 102 – 108</w:t>
      </w:r>
      <w:r w:rsidRPr="00F87407">
        <w:rPr>
          <w:color w:val="000000"/>
          <w:lang w:val="en-GB"/>
        </w:rPr>
        <w:t>.</w:t>
      </w:r>
    </w:p>
    <w:p w14:paraId="43574E07" w14:textId="77777777" w:rsidR="008A0011" w:rsidRPr="00F87407" w:rsidRDefault="008A0011" w:rsidP="008A0011">
      <w:pPr>
        <w:rPr>
          <w:szCs w:val="22"/>
        </w:rPr>
      </w:pPr>
    </w:p>
    <w:p w14:paraId="07593FD5" w14:textId="77777777" w:rsidR="008A0011" w:rsidRPr="00F87407" w:rsidRDefault="008A0011" w:rsidP="008A0011">
      <w:pPr>
        <w:autoSpaceDE w:val="0"/>
        <w:autoSpaceDN w:val="0"/>
        <w:adjustRightInd w:val="0"/>
        <w:rPr>
          <w:rFonts w:cs="AGaramondPro-Italic"/>
          <w:iCs/>
          <w:szCs w:val="18"/>
        </w:rPr>
      </w:pPr>
      <w:r w:rsidRPr="00F87407">
        <w:rPr>
          <w:rFonts w:cs="AGaramondPro-Bold"/>
          <w:bCs/>
          <w:szCs w:val="28"/>
        </w:rPr>
        <w:t xml:space="preserve"> “Of Crosses, Winged Victories, and Eagles: Commemorative Contests between Official and Vernacular Voices in Interwar Romania,” </w:t>
      </w:r>
      <w:r w:rsidRPr="00F87407">
        <w:rPr>
          <w:rFonts w:cs="AGaramondPro-Italic"/>
          <w:i/>
          <w:iCs/>
          <w:szCs w:val="18"/>
        </w:rPr>
        <w:t>East Central Europe</w:t>
      </w:r>
      <w:r w:rsidRPr="00F87407">
        <w:rPr>
          <w:rFonts w:cs="AGaramondPro-Italic"/>
          <w:iCs/>
          <w:szCs w:val="18"/>
        </w:rPr>
        <w:t>, no. 37 (2010):  31–</w:t>
      </w:r>
      <w:proofErr w:type="gramStart"/>
      <w:r w:rsidRPr="00F87407">
        <w:rPr>
          <w:rFonts w:cs="AGaramondPro-Italic"/>
          <w:iCs/>
          <w:szCs w:val="18"/>
        </w:rPr>
        <w:t>58.*</w:t>
      </w:r>
      <w:proofErr w:type="gramEnd"/>
    </w:p>
    <w:p w14:paraId="05F28754" w14:textId="77777777" w:rsidR="008A0011" w:rsidRPr="00F87407" w:rsidRDefault="008A0011" w:rsidP="008A0011">
      <w:pPr>
        <w:autoSpaceDE w:val="0"/>
        <w:autoSpaceDN w:val="0"/>
        <w:adjustRightInd w:val="0"/>
        <w:rPr>
          <w:rFonts w:cs="AGaramondPro-Italic"/>
          <w:iCs/>
          <w:szCs w:val="18"/>
        </w:rPr>
      </w:pPr>
    </w:p>
    <w:p w14:paraId="443E56CA"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7407">
        <w:t xml:space="preserve">“Eugenics and Colonialism in Eastern Europe,” in Philippa Levine and Alison Bashford, eds., </w:t>
      </w:r>
      <w:r w:rsidRPr="00F87407">
        <w:rPr>
          <w:i/>
        </w:rPr>
        <w:t>The Oxford Handbook of the History of Eugenics</w:t>
      </w:r>
      <w:r w:rsidRPr="00F87407">
        <w:t>.  New York:  Oxford University Press, 2010, 398—</w:t>
      </w:r>
      <w:proofErr w:type="gramStart"/>
      <w:r w:rsidRPr="00F87407">
        <w:t>412.*</w:t>
      </w:r>
      <w:proofErr w:type="gramEnd"/>
      <w:r w:rsidRPr="00F87407">
        <w:cr/>
      </w:r>
    </w:p>
    <w:p w14:paraId="269462D8"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7407">
        <w:t xml:space="preserve">“Six Historians in Search of </w:t>
      </w:r>
      <w:proofErr w:type="spellStart"/>
      <w:r w:rsidRPr="00F87407">
        <w:rPr>
          <w:i/>
        </w:rPr>
        <w:t>Alltagsgeschichte</w:t>
      </w:r>
      <w:proofErr w:type="spellEnd"/>
      <w:r w:rsidRPr="00F87407">
        <w:t xml:space="preserve">,” with Wendy Goldman et al, in </w:t>
      </w:r>
      <w:r w:rsidRPr="00F87407">
        <w:rPr>
          <w:i/>
        </w:rPr>
        <w:t xml:space="preserve">Aspasia </w:t>
      </w:r>
      <w:r w:rsidRPr="00F87407">
        <w:t>3 (2009): 189—</w:t>
      </w:r>
      <w:proofErr w:type="gramStart"/>
      <w:r w:rsidRPr="00F87407">
        <w:t>212.*</w:t>
      </w:r>
      <w:proofErr w:type="gramEnd"/>
    </w:p>
    <w:p w14:paraId="25A0BBAE"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24CD96E" w14:textId="77777777" w:rsidR="008A0011" w:rsidRPr="00F87407" w:rsidRDefault="008A0011" w:rsidP="008A0011">
      <w:pPr>
        <w:rPr>
          <w:bCs/>
        </w:rPr>
      </w:pPr>
      <w:r w:rsidRPr="00F87407">
        <w:rPr>
          <w:bCs/>
        </w:rPr>
        <w:t xml:space="preserve">“An Archipelago of </w:t>
      </w:r>
      <w:r w:rsidRPr="00F87407">
        <w:t>Stories:  Gender History in Eastern Europe</w:t>
      </w:r>
      <w:r w:rsidRPr="00F87407">
        <w:rPr>
          <w:bCs/>
        </w:rPr>
        <w:t xml:space="preserve">,” part of the forum Revisiting Joan Scott’s Gender as a Category of Analysis.  </w:t>
      </w:r>
      <w:r w:rsidRPr="00F87407">
        <w:rPr>
          <w:bCs/>
          <w:i/>
        </w:rPr>
        <w:t>American Historical Review</w:t>
      </w:r>
      <w:r w:rsidRPr="00F87407">
        <w:rPr>
          <w:bCs/>
        </w:rPr>
        <w:t xml:space="preserve"> vol. 113 (December 2008): 1375-</w:t>
      </w:r>
      <w:proofErr w:type="gramStart"/>
      <w:r w:rsidRPr="00F87407">
        <w:rPr>
          <w:bCs/>
        </w:rPr>
        <w:t>1389.*</w:t>
      </w:r>
      <w:proofErr w:type="gramEnd"/>
    </w:p>
    <w:p w14:paraId="793E14EB" w14:textId="77777777" w:rsidR="008A0011" w:rsidRPr="00F87407" w:rsidRDefault="008A0011" w:rsidP="008A0011">
      <w:pPr>
        <w:rPr>
          <w:bCs/>
        </w:rPr>
      </w:pPr>
    </w:p>
    <w:p w14:paraId="5DB571E8" w14:textId="77777777" w:rsidR="008A0011" w:rsidRPr="00F87407" w:rsidRDefault="008A0011" w:rsidP="008A0011">
      <w:r w:rsidRPr="00F87407">
        <w:t xml:space="preserve">“Gender and Citizenship.  Difference and Power in the Modern State.  A Review Essay,” in </w:t>
      </w:r>
      <w:r w:rsidRPr="00F87407">
        <w:rPr>
          <w:i/>
          <w:iCs/>
        </w:rPr>
        <w:t>Journal of Women’s History</w:t>
      </w:r>
      <w:r w:rsidRPr="00F87407">
        <w:rPr>
          <w:iCs/>
        </w:rPr>
        <w:t>,</w:t>
      </w:r>
      <w:r w:rsidRPr="00F87407">
        <w:t xml:space="preserve"> vol. 20, no. 4 (Winter 2008):  160-170.</w:t>
      </w:r>
    </w:p>
    <w:p w14:paraId="14DFB8E9" w14:textId="77777777" w:rsidR="008A0011" w:rsidRPr="00F87407" w:rsidRDefault="008A0011" w:rsidP="008A0011">
      <w:pPr>
        <w:tabs>
          <w:tab w:val="left" w:pos="-1440"/>
          <w:tab w:val="left" w:pos="-720"/>
          <w:tab w:val="left" w:pos="432"/>
        </w:tabs>
        <w:outlineLvl w:val="0"/>
      </w:pPr>
      <w:r w:rsidRPr="00F87407">
        <w:t xml:space="preserve"> </w:t>
      </w:r>
    </w:p>
    <w:p w14:paraId="65C57E23" w14:textId="77777777" w:rsidR="008A0011" w:rsidRPr="00F87407" w:rsidRDefault="008A0011" w:rsidP="008A0011">
      <w:pPr>
        <w:tabs>
          <w:tab w:val="left" w:pos="-1440"/>
          <w:tab w:val="left" w:pos="-720"/>
          <w:tab w:val="left" w:pos="432"/>
        </w:tabs>
        <w:outlineLvl w:val="0"/>
      </w:pPr>
      <w:r w:rsidRPr="00F87407">
        <w:t xml:space="preserve">“Remembering Wartime Violence in Twentieth-Century Transylvania: A Few Thoughts on Comparative History.”  </w:t>
      </w:r>
      <w:r w:rsidRPr="00F87407">
        <w:rPr>
          <w:i/>
        </w:rPr>
        <w:t>Journal of Hungarian Studies</w:t>
      </w:r>
      <w:r w:rsidRPr="00F87407">
        <w:t>, vol. 21, no. 1-2 (June 2007 [2008]):  101-110.</w:t>
      </w:r>
    </w:p>
    <w:p w14:paraId="6484E718" w14:textId="77777777" w:rsidR="008A0011" w:rsidRPr="00F87407" w:rsidRDefault="008A0011" w:rsidP="008A0011">
      <w:pPr>
        <w:tabs>
          <w:tab w:val="left" w:pos="-1440"/>
          <w:tab w:val="left" w:pos="-720"/>
          <w:tab w:val="left" w:pos="432"/>
        </w:tabs>
        <w:outlineLvl w:val="0"/>
      </w:pPr>
    </w:p>
    <w:p w14:paraId="59A2708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87407">
        <w:t xml:space="preserve">“Gendering Dissent: Of Bodies and Minds, Survival and Opposition under Communism,” in Angela </w:t>
      </w:r>
      <w:proofErr w:type="spellStart"/>
      <w:r w:rsidRPr="00F87407">
        <w:t>Brintlinger</w:t>
      </w:r>
      <w:proofErr w:type="spellEnd"/>
      <w:r w:rsidRPr="00F87407">
        <w:t xml:space="preserve"> and Natasha </w:t>
      </w:r>
      <w:proofErr w:type="spellStart"/>
      <w:r w:rsidRPr="00F87407">
        <w:t>Kolchevska</w:t>
      </w:r>
      <w:proofErr w:type="spellEnd"/>
      <w:r w:rsidRPr="00F87407">
        <w:t xml:space="preserve">, eds., </w:t>
      </w:r>
      <w:r w:rsidRPr="00F87407">
        <w:rPr>
          <w:i/>
        </w:rPr>
        <w:t>Beyond Little Vera</w:t>
      </w:r>
      <w:r w:rsidRPr="00F87407">
        <w:t xml:space="preserve">.  Bloomington, IN:  </w:t>
      </w:r>
      <w:proofErr w:type="spellStart"/>
      <w:r w:rsidRPr="00F87407">
        <w:t>Slavica</w:t>
      </w:r>
      <w:proofErr w:type="spellEnd"/>
      <w:r w:rsidRPr="00F87407">
        <w:t>, 2008, 16-</w:t>
      </w:r>
      <w:proofErr w:type="gramStart"/>
      <w:r w:rsidRPr="00F87407">
        <w:t>32.*</w:t>
      </w:r>
      <w:proofErr w:type="gramEnd"/>
    </w:p>
    <w:p w14:paraId="47C347E7"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9AA3B7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“State, Education and Society:  Russia and Eastern Europe since 1989,” in collaboration with Ben </w:t>
      </w:r>
      <w:proofErr w:type="spellStart"/>
      <w:r w:rsidRPr="00F87407">
        <w:t>Eklof</w:t>
      </w:r>
      <w:proofErr w:type="spellEnd"/>
      <w:r w:rsidRPr="00F87407">
        <w:t xml:space="preserve">, in Robert F. </w:t>
      </w:r>
      <w:proofErr w:type="spellStart"/>
      <w:r w:rsidRPr="00F87407">
        <w:t>Arnove</w:t>
      </w:r>
      <w:proofErr w:type="spellEnd"/>
      <w:r w:rsidRPr="00F87407">
        <w:t xml:space="preserve"> and Carlos Torres, eds., </w:t>
      </w:r>
      <w:r w:rsidRPr="00F87407">
        <w:rPr>
          <w:i/>
        </w:rPr>
        <w:t>Comparative Education</w:t>
      </w:r>
      <w:r w:rsidRPr="00F87407">
        <w:t>, 2</w:t>
      </w:r>
      <w:r w:rsidRPr="00F87407">
        <w:rPr>
          <w:vertAlign w:val="superscript"/>
        </w:rPr>
        <w:t>nd</w:t>
      </w:r>
      <w:r w:rsidRPr="00F87407">
        <w:t xml:space="preserve"> rev. ed</w:t>
      </w:r>
      <w:r w:rsidRPr="00F87407">
        <w:rPr>
          <w:i/>
        </w:rPr>
        <w:t>.</w:t>
      </w:r>
      <w:r w:rsidRPr="00F87407">
        <w:t xml:space="preserve">  Latham, Md.:</w:t>
      </w:r>
      <w:r w:rsidRPr="00F87407">
        <w:rPr>
          <w:i/>
        </w:rPr>
        <w:t xml:space="preserve"> </w:t>
      </w:r>
      <w:r w:rsidRPr="00F87407">
        <w:t xml:space="preserve"> Rowman and </w:t>
      </w:r>
      <w:proofErr w:type="gramStart"/>
      <w:r w:rsidRPr="00F87407">
        <w:t>Littlefield,  2007</w:t>
      </w:r>
      <w:proofErr w:type="gramEnd"/>
      <w:r w:rsidRPr="00F87407">
        <w:t>.*</w:t>
      </w:r>
    </w:p>
    <w:p w14:paraId="02B90AB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Cs/>
        </w:rPr>
        <w:t xml:space="preserve"> </w:t>
      </w:r>
    </w:p>
    <w:p w14:paraId="0FDC11CE" w14:textId="77777777" w:rsidR="008A0011" w:rsidRPr="00F87407" w:rsidRDefault="008A0011" w:rsidP="008A0011">
      <w:pPr>
        <w:tabs>
          <w:tab w:val="left" w:pos="-1440"/>
          <w:tab w:val="left" w:pos="-720"/>
          <w:tab w:val="left" w:pos="432"/>
        </w:tabs>
        <w:outlineLvl w:val="0"/>
        <w:rPr>
          <w:bCs/>
        </w:rPr>
      </w:pPr>
      <w:r w:rsidRPr="00F87407">
        <w:t>“</w:t>
      </w:r>
      <w:r w:rsidRPr="00F87407">
        <w:rPr>
          <w:bCs/>
        </w:rPr>
        <w:t xml:space="preserve">Between Liberal and Republican Citizenship.  Feminism and Nationalism in Romania, 1859-1918.”  </w:t>
      </w:r>
      <w:r w:rsidRPr="00F87407">
        <w:rPr>
          <w:bCs/>
          <w:i/>
        </w:rPr>
        <w:t>Aspasia</w:t>
      </w:r>
      <w:r w:rsidRPr="00F87407">
        <w:rPr>
          <w:bCs/>
        </w:rPr>
        <w:t xml:space="preserve"> I (2007):  84-</w:t>
      </w:r>
      <w:proofErr w:type="gramStart"/>
      <w:r w:rsidRPr="00F87407">
        <w:rPr>
          <w:bCs/>
        </w:rPr>
        <w:t>103.*</w:t>
      </w:r>
      <w:proofErr w:type="gramEnd"/>
    </w:p>
    <w:p w14:paraId="08A3B5B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0B7F594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“Carol II,” in Berndt Fischer, ed., </w:t>
      </w:r>
      <w:r w:rsidRPr="00F87407">
        <w:rPr>
          <w:i/>
          <w:iCs/>
        </w:rPr>
        <w:t>Balkan Dictators in the Twentieth Century.</w:t>
      </w:r>
      <w:r w:rsidRPr="00F87407">
        <w:t xml:space="preserve">   London:  Hurst and Co., 2007.</w:t>
      </w:r>
    </w:p>
    <w:p w14:paraId="2F9158F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Cs/>
        </w:rPr>
        <w:t xml:space="preserve"> </w:t>
      </w:r>
    </w:p>
    <w:p w14:paraId="760F5AA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Cs/>
        </w:rPr>
        <w:t xml:space="preserve">“Fallen Women and Necessary Evils:  Eugenicist Cultural Representations of and Legal Battles over Prostitution in Interwar Romania,” in Marius </w:t>
      </w:r>
      <w:proofErr w:type="spellStart"/>
      <w:r w:rsidRPr="00F87407">
        <w:rPr>
          <w:iCs/>
        </w:rPr>
        <w:t>Turda</w:t>
      </w:r>
      <w:proofErr w:type="spellEnd"/>
      <w:r w:rsidRPr="00F87407">
        <w:rPr>
          <w:iCs/>
        </w:rPr>
        <w:t xml:space="preserve"> and Paul </w:t>
      </w:r>
      <w:proofErr w:type="spellStart"/>
      <w:r w:rsidRPr="00F87407">
        <w:rPr>
          <w:iCs/>
        </w:rPr>
        <w:t>Weindling</w:t>
      </w:r>
      <w:proofErr w:type="spellEnd"/>
      <w:r w:rsidRPr="00F87407">
        <w:rPr>
          <w:iCs/>
        </w:rPr>
        <w:t xml:space="preserve">, eds., </w:t>
      </w:r>
      <w:r w:rsidRPr="00F87407">
        <w:rPr>
          <w:i/>
          <w:iCs/>
        </w:rPr>
        <w:t>‘</w:t>
      </w:r>
      <w:r w:rsidRPr="00F87407">
        <w:rPr>
          <w:i/>
        </w:rPr>
        <w:t>Blood and Homeland’.  Eugenics and Racial Nationalism in Central and Southeast Europe, 1900-1940</w:t>
      </w:r>
      <w:r w:rsidRPr="00F87407">
        <w:t>.  Budapest and New York:  Central European University Press, 2006.</w:t>
      </w:r>
    </w:p>
    <w:p w14:paraId="46152E0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 </w:t>
      </w:r>
    </w:p>
    <w:p w14:paraId="3593A47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F87407">
        <w:t xml:space="preserve">“Women’s Stories as Sites of Memory:  Remembering Romania’s World Wars,” in Maria Bucur and Nancy M. Wingfield, eds., </w:t>
      </w:r>
      <w:r w:rsidRPr="00F87407">
        <w:rPr>
          <w:i/>
          <w:iCs/>
        </w:rPr>
        <w:t>Gender and War in Twentieth Century Eastern Europe</w:t>
      </w:r>
      <w:r w:rsidRPr="00F87407">
        <w:rPr>
          <w:i/>
        </w:rPr>
        <w:t>.</w:t>
      </w:r>
      <w:r w:rsidRPr="00F87407">
        <w:t xml:space="preserve">  Bloomington, In.:  Indiana University Press, </w:t>
      </w:r>
      <w:proofErr w:type="gramStart"/>
      <w:r w:rsidRPr="00F87407">
        <w:t>2006.</w:t>
      </w:r>
      <w:r w:rsidRPr="00F87407">
        <w:rPr>
          <w:bCs/>
        </w:rPr>
        <w:t>*</w:t>
      </w:r>
      <w:proofErr w:type="gramEnd"/>
    </w:p>
    <w:p w14:paraId="7C199F4E" w14:textId="77777777" w:rsidR="008A0011" w:rsidRPr="00F87407" w:rsidRDefault="008A0011" w:rsidP="008A0011">
      <w:r w:rsidRPr="00F87407">
        <w:t xml:space="preserve"> </w:t>
      </w:r>
    </w:p>
    <w:p w14:paraId="7E015C02" w14:textId="77777777" w:rsidR="008A0011" w:rsidRPr="00F87407" w:rsidRDefault="008A0011" w:rsidP="008A0011">
      <w:pPr>
        <w:tabs>
          <w:tab w:val="left" w:pos="-1440"/>
          <w:tab w:val="left" w:pos="-720"/>
          <w:tab w:val="left" w:pos="432"/>
        </w:tabs>
        <w:outlineLvl w:val="0"/>
      </w:pPr>
      <w:r w:rsidRPr="00F87407">
        <w:t xml:space="preserve">“Calypso </w:t>
      </w:r>
      <w:proofErr w:type="spellStart"/>
      <w:r w:rsidRPr="00F87407">
        <w:t>Botez</w:t>
      </w:r>
      <w:proofErr w:type="spellEnd"/>
      <w:r w:rsidRPr="00F87407">
        <w:t xml:space="preserve">,” in Francisca de </w:t>
      </w:r>
      <w:proofErr w:type="spellStart"/>
      <w:r w:rsidRPr="00F87407">
        <w:t>Haan</w:t>
      </w:r>
      <w:proofErr w:type="spellEnd"/>
      <w:r w:rsidRPr="00F87407">
        <w:t xml:space="preserve"> and Krassimira </w:t>
      </w:r>
      <w:proofErr w:type="spellStart"/>
      <w:r w:rsidRPr="00F87407">
        <w:t>Daskalova</w:t>
      </w:r>
      <w:proofErr w:type="spellEnd"/>
      <w:r w:rsidRPr="00F87407">
        <w:t xml:space="preserve">, eds., </w:t>
      </w:r>
      <w:r w:rsidRPr="00F87407">
        <w:rPr>
          <w:i/>
        </w:rPr>
        <w:t>East European Feminist Dictionary</w:t>
      </w:r>
      <w:r w:rsidRPr="00F87407">
        <w:t>.  Budapest:  Central European University Press, 2006.</w:t>
      </w:r>
    </w:p>
    <w:p w14:paraId="1533AF7E" w14:textId="77777777" w:rsidR="008A0011" w:rsidRPr="00F87407" w:rsidRDefault="008A0011" w:rsidP="008A0011">
      <w:pPr>
        <w:tabs>
          <w:tab w:val="left" w:pos="-1440"/>
          <w:tab w:val="left" w:pos="-720"/>
          <w:tab w:val="left" w:pos="432"/>
        </w:tabs>
        <w:outlineLvl w:val="0"/>
      </w:pPr>
    </w:p>
    <w:p w14:paraId="7AE02480" w14:textId="77777777" w:rsidR="008A0011" w:rsidRPr="00F87407" w:rsidRDefault="008A0011" w:rsidP="008A0011">
      <w:pPr>
        <w:tabs>
          <w:tab w:val="left" w:pos="-1440"/>
          <w:tab w:val="left" w:pos="-720"/>
          <w:tab w:val="left" w:pos="432"/>
        </w:tabs>
        <w:outlineLvl w:val="0"/>
      </w:pPr>
      <w:r w:rsidRPr="00F87407">
        <w:t xml:space="preserve">“Ella </w:t>
      </w:r>
      <w:proofErr w:type="spellStart"/>
      <w:r w:rsidRPr="00F87407">
        <w:t>Negruzzi</w:t>
      </w:r>
      <w:proofErr w:type="spellEnd"/>
      <w:r w:rsidRPr="00F87407">
        <w:t xml:space="preserve">,” in Francisca de </w:t>
      </w:r>
      <w:proofErr w:type="spellStart"/>
      <w:r w:rsidRPr="00F87407">
        <w:t>Haan</w:t>
      </w:r>
      <w:proofErr w:type="spellEnd"/>
      <w:r w:rsidRPr="00F87407">
        <w:t xml:space="preserve"> and Krassimira </w:t>
      </w:r>
      <w:proofErr w:type="spellStart"/>
      <w:r w:rsidRPr="00F87407">
        <w:t>Daskalova</w:t>
      </w:r>
      <w:proofErr w:type="spellEnd"/>
      <w:r w:rsidRPr="00F87407">
        <w:t xml:space="preserve">, eds., </w:t>
      </w:r>
      <w:r w:rsidRPr="00F87407">
        <w:rPr>
          <w:i/>
        </w:rPr>
        <w:t xml:space="preserve">East European Feminist Dictionary.  </w:t>
      </w:r>
      <w:r w:rsidRPr="00F87407">
        <w:t>Budapest:  Central European University Press, 2006.</w:t>
      </w:r>
    </w:p>
    <w:p w14:paraId="03E53764" w14:textId="77777777" w:rsidR="008A0011" w:rsidRPr="00F87407" w:rsidRDefault="008A0011" w:rsidP="008A0011">
      <w:pPr>
        <w:tabs>
          <w:tab w:val="left" w:pos="-1440"/>
          <w:tab w:val="left" w:pos="-720"/>
          <w:tab w:val="left" w:pos="432"/>
        </w:tabs>
        <w:outlineLvl w:val="0"/>
      </w:pPr>
    </w:p>
    <w:p w14:paraId="0B8AB898" w14:textId="77777777" w:rsidR="008A0011" w:rsidRPr="00F87407" w:rsidRDefault="008A0011" w:rsidP="008A0011">
      <w:pPr>
        <w:tabs>
          <w:tab w:val="left" w:pos="-1440"/>
          <w:tab w:val="left" w:pos="-720"/>
          <w:tab w:val="left" w:pos="432"/>
        </w:tabs>
        <w:outlineLvl w:val="0"/>
      </w:pPr>
      <w:r w:rsidRPr="00F87407">
        <w:t xml:space="preserve">“Elena </w:t>
      </w:r>
      <w:proofErr w:type="spellStart"/>
      <w:r w:rsidRPr="00F87407">
        <w:t>Djionat</w:t>
      </w:r>
      <w:proofErr w:type="spellEnd"/>
      <w:r w:rsidRPr="00F87407">
        <w:t xml:space="preserve">,” in Francisca de </w:t>
      </w:r>
      <w:proofErr w:type="spellStart"/>
      <w:r w:rsidRPr="00F87407">
        <w:t>Haan</w:t>
      </w:r>
      <w:proofErr w:type="spellEnd"/>
      <w:r w:rsidRPr="00F87407">
        <w:t xml:space="preserve"> and Krassimira </w:t>
      </w:r>
      <w:proofErr w:type="spellStart"/>
      <w:r w:rsidRPr="00F87407">
        <w:t>Daskalova</w:t>
      </w:r>
      <w:proofErr w:type="spellEnd"/>
      <w:r w:rsidRPr="00F87407">
        <w:t xml:space="preserve">, eds., </w:t>
      </w:r>
      <w:r w:rsidRPr="00F87407">
        <w:rPr>
          <w:i/>
        </w:rPr>
        <w:t xml:space="preserve">East European Feminist Dictionary.  </w:t>
      </w:r>
      <w:r w:rsidRPr="00F87407">
        <w:t>Budapest:  Central European University Press, 2006.</w:t>
      </w:r>
    </w:p>
    <w:p w14:paraId="63D85AB6" w14:textId="77777777" w:rsidR="008A0011" w:rsidRPr="00F87407" w:rsidRDefault="008A0011" w:rsidP="008A0011">
      <w:pPr>
        <w:tabs>
          <w:tab w:val="left" w:pos="-1440"/>
          <w:tab w:val="left" w:pos="-720"/>
          <w:tab w:val="left" w:pos="432"/>
        </w:tabs>
        <w:outlineLvl w:val="0"/>
      </w:pPr>
    </w:p>
    <w:p w14:paraId="7E1CDA7F" w14:textId="77777777" w:rsidR="008A0011" w:rsidRPr="00F87407" w:rsidRDefault="008A0011" w:rsidP="008A0011">
      <w:pPr>
        <w:tabs>
          <w:tab w:val="left" w:pos="-1440"/>
          <w:tab w:val="left" w:pos="-720"/>
          <w:tab w:val="left" w:pos="432"/>
        </w:tabs>
        <w:outlineLvl w:val="0"/>
      </w:pPr>
      <w:r w:rsidRPr="00F87407">
        <w:t xml:space="preserve">“Elena Meissner,” in Francisca de </w:t>
      </w:r>
      <w:proofErr w:type="spellStart"/>
      <w:r w:rsidRPr="00F87407">
        <w:t>Haan</w:t>
      </w:r>
      <w:proofErr w:type="spellEnd"/>
      <w:r w:rsidRPr="00F87407">
        <w:t xml:space="preserve"> and Krassimira </w:t>
      </w:r>
      <w:proofErr w:type="spellStart"/>
      <w:r w:rsidRPr="00F87407">
        <w:t>Daskalova</w:t>
      </w:r>
      <w:proofErr w:type="spellEnd"/>
      <w:r w:rsidRPr="00F87407">
        <w:t xml:space="preserve">, eds., </w:t>
      </w:r>
      <w:r w:rsidRPr="00F87407">
        <w:rPr>
          <w:i/>
        </w:rPr>
        <w:t xml:space="preserve">East European Feminist Dictionary.  </w:t>
      </w:r>
      <w:r w:rsidRPr="00F87407">
        <w:t>Budapest:  Central European University Press, 2006.</w:t>
      </w:r>
    </w:p>
    <w:p w14:paraId="33F726EF" w14:textId="77777777" w:rsidR="008A0011" w:rsidRPr="00F87407" w:rsidRDefault="008A0011" w:rsidP="008A0011">
      <w:pPr>
        <w:tabs>
          <w:tab w:val="left" w:pos="-1440"/>
          <w:tab w:val="left" w:pos="-720"/>
          <w:tab w:val="left" w:pos="432"/>
        </w:tabs>
        <w:outlineLvl w:val="0"/>
      </w:pPr>
    </w:p>
    <w:p w14:paraId="2B9D6EC6" w14:textId="77777777" w:rsidR="008A0011" w:rsidRPr="00F87407" w:rsidRDefault="008A0011" w:rsidP="008A0011">
      <w:pPr>
        <w:rPr>
          <w:bCs/>
        </w:rPr>
      </w:pPr>
      <w:r w:rsidRPr="00F87407">
        <w:t>“Fascism and Modernism in Twentieth Century Romania</w:t>
      </w:r>
      <w:proofErr w:type="gramStart"/>
      <w:r w:rsidRPr="00F87407">
        <w:t>,”  Angelica</w:t>
      </w:r>
      <w:proofErr w:type="gramEnd"/>
      <w:r w:rsidRPr="00F87407">
        <w:t xml:space="preserve"> </w:t>
      </w:r>
      <w:proofErr w:type="spellStart"/>
      <w:r w:rsidRPr="00F87407">
        <w:t>Fenner</w:t>
      </w:r>
      <w:proofErr w:type="spellEnd"/>
      <w:r w:rsidRPr="00F87407">
        <w:t xml:space="preserve"> and Eric D. Weitz ,eds., </w:t>
      </w:r>
      <w:r w:rsidRPr="00F87407">
        <w:rPr>
          <w:i/>
        </w:rPr>
        <w:t>Fascism and Neo-fascism:  Critical Writings on the Radical Right in Europe.</w:t>
      </w:r>
      <w:r w:rsidRPr="00F87407">
        <w:t xml:space="preserve">  New York:  Palgrave, </w:t>
      </w:r>
      <w:proofErr w:type="gramStart"/>
      <w:r w:rsidRPr="00F87407">
        <w:t>2004.</w:t>
      </w:r>
      <w:r w:rsidRPr="00F87407">
        <w:rPr>
          <w:bCs/>
        </w:rPr>
        <w:t>*</w:t>
      </w:r>
      <w:proofErr w:type="gramEnd"/>
    </w:p>
    <w:p w14:paraId="51AF7480" w14:textId="77777777" w:rsidR="008A0011" w:rsidRPr="00F87407" w:rsidRDefault="008A0011" w:rsidP="008A0011"/>
    <w:p w14:paraId="531532C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“Edifices of the Past: War Memorials and Heroes in Twentieth-Century Romania,” in Maria Todorova, ed., </w:t>
      </w:r>
      <w:r w:rsidRPr="00F87407">
        <w:rPr>
          <w:i/>
          <w:iCs/>
        </w:rPr>
        <w:t>National Identities and National Memories in the Balkans</w:t>
      </w:r>
      <w:r w:rsidRPr="00F87407">
        <w:t>.  London:  Hurst and Co., 2003, 158-77.</w:t>
      </w:r>
    </w:p>
    <w:p w14:paraId="6F4A0C2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6C12AC9" w14:textId="77777777" w:rsidR="008A0011" w:rsidRPr="00F87407" w:rsidRDefault="008A0011" w:rsidP="008A001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“Gender and Fascism in Interwar Romania,” in Kevin Passmore, ed., </w:t>
      </w:r>
      <w:r w:rsidRPr="00F87407">
        <w:rPr>
          <w:i/>
          <w:iCs/>
        </w:rPr>
        <w:t>Women, Gender and the Extreme Right in Europe</w:t>
      </w:r>
      <w:r w:rsidRPr="00F87407">
        <w:t>.  Manchester, Eng.:  Manchester University Press, 2003, 58-</w:t>
      </w:r>
      <w:proofErr w:type="gramStart"/>
      <w:r w:rsidRPr="00F87407">
        <w:t>79.*</w:t>
      </w:r>
      <w:proofErr w:type="gramEnd"/>
    </w:p>
    <w:p w14:paraId="3B9302D0" w14:textId="77777777" w:rsidR="008A0011" w:rsidRPr="00F87407" w:rsidRDefault="008A0011" w:rsidP="008A001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1DFBC5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r w:rsidRPr="00F87407">
        <w:t xml:space="preserve">“State, Education and Society:  Russia and Eastern Europe since 1989,” in collaboration with Ben </w:t>
      </w:r>
      <w:proofErr w:type="spellStart"/>
      <w:r w:rsidRPr="00F87407">
        <w:t>Eklof</w:t>
      </w:r>
      <w:proofErr w:type="spellEnd"/>
      <w:r w:rsidRPr="00F87407">
        <w:t xml:space="preserve">, in Robert F. </w:t>
      </w:r>
      <w:proofErr w:type="spellStart"/>
      <w:r w:rsidRPr="00F87407">
        <w:t>Arnove</w:t>
      </w:r>
      <w:proofErr w:type="spellEnd"/>
      <w:r w:rsidRPr="00F87407">
        <w:t xml:space="preserve"> and Carlos Torres, eds., </w:t>
      </w:r>
      <w:r w:rsidRPr="00F87407">
        <w:rPr>
          <w:i/>
        </w:rPr>
        <w:t>Comparative Education</w:t>
      </w:r>
      <w:r w:rsidRPr="00F87407">
        <w:t xml:space="preserve">, </w:t>
      </w:r>
      <w:r w:rsidRPr="00F87407">
        <w:rPr>
          <w:rFonts w:ascii="Times" w:hAnsi="Times"/>
        </w:rPr>
        <w:t>rev. ed</w:t>
      </w:r>
      <w:r w:rsidRPr="00F87407">
        <w:rPr>
          <w:rFonts w:ascii="Times" w:hAnsi="Times"/>
          <w:i/>
        </w:rPr>
        <w:t>.</w:t>
      </w:r>
      <w:r w:rsidRPr="00F87407">
        <w:rPr>
          <w:rFonts w:ascii="Times" w:hAnsi="Times"/>
        </w:rPr>
        <w:t xml:space="preserve">  Latham, Md.:</w:t>
      </w:r>
      <w:r w:rsidRPr="00F87407">
        <w:rPr>
          <w:rFonts w:ascii="Times" w:hAnsi="Times"/>
          <w:i/>
        </w:rPr>
        <w:t xml:space="preserve"> </w:t>
      </w:r>
      <w:r w:rsidRPr="00F87407">
        <w:rPr>
          <w:rFonts w:ascii="Times" w:hAnsi="Times"/>
        </w:rPr>
        <w:t xml:space="preserve"> Rowman and </w:t>
      </w:r>
      <w:proofErr w:type="gramStart"/>
      <w:r w:rsidRPr="00F87407">
        <w:rPr>
          <w:rFonts w:ascii="Times" w:hAnsi="Times"/>
        </w:rPr>
        <w:t>Littlefield,  2003</w:t>
      </w:r>
      <w:proofErr w:type="gramEnd"/>
      <w:r w:rsidRPr="00F87407">
        <w:rPr>
          <w:rFonts w:ascii="Times" w:hAnsi="Times"/>
        </w:rPr>
        <w:t>.*</w:t>
      </w:r>
    </w:p>
    <w:p w14:paraId="4F48C96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p>
    <w:p w14:paraId="200423A5" w14:textId="4D13D4A7" w:rsidR="00221AC2" w:rsidRPr="00F87407" w:rsidRDefault="00221AC2"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r w:rsidRPr="00F87407">
        <w:rPr>
          <w:rFonts w:ascii="Times" w:hAnsi="Times"/>
          <w:bCs/>
        </w:rPr>
        <w:t>“</w:t>
      </w:r>
      <w:r w:rsidRPr="00F87407">
        <w:rPr>
          <w:rFonts w:ascii="Times" w:hAnsi="Times" w:cs="Helvetica"/>
        </w:rPr>
        <w:t xml:space="preserve">Book Collecting and Reading in Brasov, Romania under Communism," Working Paper, NCEEER, at </w:t>
      </w:r>
      <w:r w:rsidRPr="00F87407">
        <w:rPr>
          <w:rFonts w:ascii="Times" w:hAnsi="Times"/>
          <w:bCs/>
        </w:rPr>
        <w:t>http://www.ucis.pitt.edu/nceeer/2003-817-19n-Bucur.pdf (18 pp.).</w:t>
      </w:r>
    </w:p>
    <w:p w14:paraId="5CCBFB8E" w14:textId="59D844C9" w:rsidR="00221AC2" w:rsidRPr="00F87407" w:rsidRDefault="00221AC2"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bCs/>
        </w:rPr>
      </w:pPr>
      <w:r w:rsidRPr="00F87407">
        <w:rPr>
          <w:rFonts w:ascii="Times" w:hAnsi="Times"/>
          <w:bCs/>
        </w:rPr>
        <w:t xml:space="preserve"> </w:t>
      </w:r>
    </w:p>
    <w:p w14:paraId="3662EA3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rFonts w:ascii="Times" w:hAnsi="Times"/>
        </w:rPr>
        <w:t>“</w:t>
      </w:r>
      <w:proofErr w:type="spellStart"/>
      <w:r w:rsidRPr="00F87407">
        <w:rPr>
          <w:rFonts w:ascii="Times" w:hAnsi="Times"/>
        </w:rPr>
        <w:t>Treznea</w:t>
      </w:r>
      <w:proofErr w:type="spellEnd"/>
      <w:r w:rsidRPr="00F87407">
        <w:rPr>
          <w:rFonts w:ascii="Times" w:hAnsi="Times"/>
        </w:rPr>
        <w:t>.</w:t>
      </w:r>
      <w:r w:rsidRPr="00F87407">
        <w:t xml:space="preserve">  Trauma, Nationalism and the Memory of World War II in Romania.” </w:t>
      </w:r>
      <w:r w:rsidRPr="00F87407">
        <w:rPr>
          <w:i/>
          <w:iCs/>
        </w:rPr>
        <w:t>Rethinking History</w:t>
      </w:r>
      <w:r w:rsidRPr="00F87407">
        <w:t xml:space="preserve"> 6, no. 1 (2002):  35-</w:t>
      </w:r>
      <w:proofErr w:type="gramStart"/>
      <w:r w:rsidRPr="00F87407">
        <w:t>55.*</w:t>
      </w:r>
      <w:proofErr w:type="gramEnd"/>
    </w:p>
    <w:p w14:paraId="0BC0984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769F84A8"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bCs/>
        </w:rPr>
        <w:t>“</w:t>
      </w:r>
      <w:proofErr w:type="spellStart"/>
      <w:r w:rsidRPr="00F87407">
        <w:rPr>
          <w:bCs/>
        </w:rPr>
        <w:t>Mişcarea</w:t>
      </w:r>
      <w:proofErr w:type="spellEnd"/>
      <w:r w:rsidRPr="00F87407">
        <w:rPr>
          <w:bCs/>
        </w:rPr>
        <w:t xml:space="preserve"> </w:t>
      </w:r>
      <w:proofErr w:type="spellStart"/>
      <w:r w:rsidRPr="00F87407">
        <w:rPr>
          <w:bCs/>
        </w:rPr>
        <w:t>eugenistă</w:t>
      </w:r>
      <w:proofErr w:type="spellEnd"/>
      <w:r w:rsidRPr="00F87407">
        <w:rPr>
          <w:bCs/>
        </w:rPr>
        <w:t xml:space="preserve"> </w:t>
      </w:r>
      <w:proofErr w:type="spellStart"/>
      <w:r w:rsidRPr="00F87407">
        <w:rPr>
          <w:bCs/>
        </w:rPr>
        <w:t>şi</w:t>
      </w:r>
      <w:proofErr w:type="spellEnd"/>
      <w:r w:rsidRPr="00F87407">
        <w:rPr>
          <w:bCs/>
        </w:rPr>
        <w:t xml:space="preserve"> </w:t>
      </w:r>
      <w:proofErr w:type="spellStart"/>
      <w:r w:rsidRPr="00F87407">
        <w:rPr>
          <w:bCs/>
        </w:rPr>
        <w:t>rolurile</w:t>
      </w:r>
      <w:proofErr w:type="spellEnd"/>
      <w:r w:rsidRPr="00F87407">
        <w:rPr>
          <w:bCs/>
        </w:rPr>
        <w:t xml:space="preserve"> de gen” [The Eugenics Movement and Gender Roles], in Maria Bucur and Mihaela </w:t>
      </w:r>
      <w:proofErr w:type="spellStart"/>
      <w:r w:rsidRPr="00F87407">
        <w:rPr>
          <w:bCs/>
        </w:rPr>
        <w:t>Miroiu</w:t>
      </w:r>
      <w:proofErr w:type="spellEnd"/>
      <w:r w:rsidRPr="00F87407">
        <w:rPr>
          <w:bCs/>
        </w:rPr>
        <w:t xml:space="preserve">, eds., </w:t>
      </w:r>
      <w:proofErr w:type="spellStart"/>
      <w:r w:rsidRPr="00F87407">
        <w:rPr>
          <w:bCs/>
          <w:i/>
        </w:rPr>
        <w:t>Patriarhat</w:t>
      </w:r>
      <w:proofErr w:type="spellEnd"/>
      <w:r w:rsidRPr="00F87407">
        <w:rPr>
          <w:bCs/>
          <w:i/>
        </w:rPr>
        <w:t xml:space="preserve"> </w:t>
      </w:r>
      <w:proofErr w:type="spellStart"/>
      <w:r w:rsidRPr="00F87407">
        <w:rPr>
          <w:bCs/>
          <w:i/>
        </w:rPr>
        <w:t>şi</w:t>
      </w:r>
      <w:proofErr w:type="spellEnd"/>
      <w:r w:rsidRPr="00F87407">
        <w:rPr>
          <w:bCs/>
          <w:i/>
        </w:rPr>
        <w:t xml:space="preserve"> </w:t>
      </w:r>
      <w:proofErr w:type="spellStart"/>
      <w:r w:rsidRPr="00F87407">
        <w:rPr>
          <w:bCs/>
          <w:i/>
        </w:rPr>
        <w:t>emancipare</w:t>
      </w:r>
      <w:proofErr w:type="spellEnd"/>
      <w:r w:rsidRPr="00F87407">
        <w:rPr>
          <w:bCs/>
          <w:i/>
        </w:rPr>
        <w:t xml:space="preserve"> </w:t>
      </w:r>
      <w:proofErr w:type="spellStart"/>
      <w:r w:rsidRPr="00F87407">
        <w:rPr>
          <w:bCs/>
          <w:i/>
        </w:rPr>
        <w:t>în</w:t>
      </w:r>
      <w:proofErr w:type="spellEnd"/>
      <w:r w:rsidRPr="00F87407">
        <w:rPr>
          <w:bCs/>
          <w:i/>
        </w:rPr>
        <w:t xml:space="preserve"> </w:t>
      </w:r>
      <w:proofErr w:type="spellStart"/>
      <w:r w:rsidRPr="00F87407">
        <w:rPr>
          <w:bCs/>
          <w:i/>
        </w:rPr>
        <w:t>istoria</w:t>
      </w:r>
      <w:proofErr w:type="spellEnd"/>
      <w:r w:rsidRPr="00F87407">
        <w:rPr>
          <w:bCs/>
          <w:i/>
        </w:rPr>
        <w:t xml:space="preserve"> </w:t>
      </w:r>
      <w:proofErr w:type="spellStart"/>
      <w:r w:rsidRPr="00F87407">
        <w:rPr>
          <w:bCs/>
          <w:i/>
        </w:rPr>
        <w:t>gîndirii</w:t>
      </w:r>
      <w:proofErr w:type="spellEnd"/>
      <w:r w:rsidRPr="00F87407">
        <w:rPr>
          <w:bCs/>
          <w:i/>
        </w:rPr>
        <w:t xml:space="preserve"> </w:t>
      </w:r>
      <w:proofErr w:type="spellStart"/>
      <w:r w:rsidRPr="00F87407">
        <w:rPr>
          <w:bCs/>
          <w:i/>
        </w:rPr>
        <w:t>politice</w:t>
      </w:r>
      <w:proofErr w:type="spellEnd"/>
      <w:r w:rsidRPr="00F87407">
        <w:rPr>
          <w:bCs/>
          <w:i/>
        </w:rPr>
        <w:t xml:space="preserve"> </w:t>
      </w:r>
      <w:proofErr w:type="spellStart"/>
      <w:r w:rsidRPr="00F87407">
        <w:rPr>
          <w:bCs/>
          <w:i/>
        </w:rPr>
        <w:t>româneşti</w:t>
      </w:r>
      <w:proofErr w:type="spellEnd"/>
      <w:r w:rsidRPr="00F87407">
        <w:rPr>
          <w:bCs/>
        </w:rPr>
        <w:t xml:space="preserve"> [Patriarchy and Emancipation in the History of Romanian Political Thought], co-editor with Mihaela </w:t>
      </w:r>
      <w:proofErr w:type="spellStart"/>
      <w:r w:rsidRPr="00F87407">
        <w:rPr>
          <w:bCs/>
        </w:rPr>
        <w:t>Miroiu</w:t>
      </w:r>
      <w:proofErr w:type="spellEnd"/>
      <w:r w:rsidRPr="00F87407">
        <w:rPr>
          <w:bCs/>
        </w:rPr>
        <w:t xml:space="preserve">.  </w:t>
      </w:r>
      <w:proofErr w:type="spellStart"/>
      <w:r w:rsidRPr="00F87407">
        <w:rPr>
          <w:bCs/>
        </w:rPr>
        <w:t>Iaşi</w:t>
      </w:r>
      <w:proofErr w:type="spellEnd"/>
      <w:r w:rsidRPr="00F87407">
        <w:rPr>
          <w:bCs/>
        </w:rPr>
        <w:t xml:space="preserve">, </w:t>
      </w:r>
      <w:proofErr w:type="spellStart"/>
      <w:r w:rsidRPr="00F87407">
        <w:rPr>
          <w:bCs/>
        </w:rPr>
        <w:t>Polirom</w:t>
      </w:r>
      <w:proofErr w:type="spellEnd"/>
      <w:r w:rsidRPr="00F87407">
        <w:rPr>
          <w:bCs/>
        </w:rPr>
        <w:t>,</w:t>
      </w:r>
      <w:r w:rsidRPr="00F87407">
        <w:t xml:space="preserve"> 2002.</w:t>
      </w:r>
    </w:p>
    <w:p w14:paraId="60B1143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460A30D" w14:textId="77777777" w:rsidR="008A0011" w:rsidRPr="00F87407" w:rsidRDefault="008A0011" w:rsidP="008A001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t>
      </w:r>
      <w:proofErr w:type="spellStart"/>
      <w:r w:rsidRPr="00F87407">
        <w:t>Istoria</w:t>
      </w:r>
      <w:proofErr w:type="spellEnd"/>
      <w:r w:rsidRPr="00F87407">
        <w:t xml:space="preserve"> </w:t>
      </w:r>
      <w:proofErr w:type="spellStart"/>
      <w:r w:rsidRPr="00F87407">
        <w:t>publică</w:t>
      </w:r>
      <w:proofErr w:type="spellEnd"/>
      <w:r w:rsidRPr="00F87407">
        <w:t xml:space="preserve"> </w:t>
      </w:r>
      <w:proofErr w:type="spellStart"/>
      <w:r w:rsidRPr="00F87407">
        <w:t>şi</w:t>
      </w:r>
      <w:proofErr w:type="spellEnd"/>
      <w:r w:rsidRPr="00F87407">
        <w:t xml:space="preserve"> </w:t>
      </w:r>
      <w:proofErr w:type="spellStart"/>
      <w:r w:rsidRPr="00F87407">
        <w:t>exigenţele</w:t>
      </w:r>
      <w:proofErr w:type="spellEnd"/>
      <w:r w:rsidRPr="00F87407">
        <w:t xml:space="preserve"> </w:t>
      </w:r>
      <w:proofErr w:type="spellStart"/>
      <w:r w:rsidRPr="00F87407">
        <w:t>profesiunii</w:t>
      </w:r>
      <w:proofErr w:type="spellEnd"/>
      <w:r w:rsidRPr="00F87407">
        <w:t xml:space="preserve"> de </w:t>
      </w:r>
      <w:proofErr w:type="spellStart"/>
      <w:r w:rsidRPr="00F87407">
        <w:t>istoric</w:t>
      </w:r>
      <w:proofErr w:type="spellEnd"/>
      <w:r w:rsidRPr="00F87407">
        <w:t xml:space="preserve"> </w:t>
      </w:r>
      <w:proofErr w:type="spellStart"/>
      <w:r w:rsidRPr="00F87407">
        <w:t>în</w:t>
      </w:r>
      <w:proofErr w:type="spellEnd"/>
      <w:r w:rsidRPr="00F87407">
        <w:t xml:space="preserve"> </w:t>
      </w:r>
      <w:proofErr w:type="spellStart"/>
      <w:r w:rsidRPr="00F87407">
        <w:t>România</w:t>
      </w:r>
      <w:proofErr w:type="spellEnd"/>
      <w:r w:rsidRPr="00F87407">
        <w:t xml:space="preserve"> </w:t>
      </w:r>
      <w:proofErr w:type="spellStart"/>
      <w:r w:rsidRPr="00F87407">
        <w:t>postcomunistă</w:t>
      </w:r>
      <w:proofErr w:type="spellEnd"/>
      <w:r w:rsidRPr="00F87407">
        <w:t xml:space="preserve">,” [Public History and the New Challenges for Professional Historians in Post-communist Europe] in </w:t>
      </w:r>
      <w:proofErr w:type="spellStart"/>
      <w:r w:rsidRPr="00F87407">
        <w:t>Coligiul</w:t>
      </w:r>
      <w:proofErr w:type="spellEnd"/>
      <w:r w:rsidRPr="00F87407">
        <w:t xml:space="preserve"> </w:t>
      </w:r>
      <w:proofErr w:type="spellStart"/>
      <w:r w:rsidRPr="00F87407">
        <w:t>Noua</w:t>
      </w:r>
      <w:proofErr w:type="spellEnd"/>
      <w:r w:rsidRPr="00F87407">
        <w:t xml:space="preserve"> Europa, comp., </w:t>
      </w:r>
      <w:proofErr w:type="spellStart"/>
      <w:r w:rsidRPr="00F87407">
        <w:rPr>
          <w:i/>
          <w:iCs/>
        </w:rPr>
        <w:t>Istoria</w:t>
      </w:r>
      <w:proofErr w:type="spellEnd"/>
      <w:r w:rsidRPr="00F87407">
        <w:rPr>
          <w:i/>
          <w:iCs/>
        </w:rPr>
        <w:t xml:space="preserve"> </w:t>
      </w:r>
      <w:proofErr w:type="spellStart"/>
      <w:r w:rsidRPr="00F87407">
        <w:rPr>
          <w:i/>
          <w:iCs/>
        </w:rPr>
        <w:t>recentă</w:t>
      </w:r>
      <w:proofErr w:type="spellEnd"/>
      <w:r w:rsidRPr="00F87407">
        <w:rPr>
          <w:i/>
          <w:iCs/>
        </w:rPr>
        <w:t xml:space="preserve"> </w:t>
      </w:r>
      <w:proofErr w:type="spellStart"/>
      <w:r w:rsidRPr="00F87407">
        <w:rPr>
          <w:i/>
          <w:iCs/>
        </w:rPr>
        <w:t>în</w:t>
      </w:r>
      <w:proofErr w:type="spellEnd"/>
      <w:r w:rsidRPr="00F87407">
        <w:rPr>
          <w:i/>
          <w:iCs/>
        </w:rPr>
        <w:t xml:space="preserve"> Europa.  </w:t>
      </w:r>
      <w:proofErr w:type="spellStart"/>
      <w:r w:rsidRPr="00F87407">
        <w:rPr>
          <w:i/>
          <w:iCs/>
        </w:rPr>
        <w:t>Obiecte</w:t>
      </w:r>
      <w:proofErr w:type="spellEnd"/>
      <w:r w:rsidRPr="00F87407">
        <w:rPr>
          <w:i/>
          <w:iCs/>
        </w:rPr>
        <w:t xml:space="preserve"> de </w:t>
      </w:r>
      <w:proofErr w:type="spellStart"/>
      <w:r w:rsidRPr="00F87407">
        <w:rPr>
          <w:i/>
          <w:iCs/>
        </w:rPr>
        <w:t>studiu</w:t>
      </w:r>
      <w:proofErr w:type="spellEnd"/>
      <w:r w:rsidRPr="00F87407">
        <w:rPr>
          <w:i/>
          <w:iCs/>
        </w:rPr>
        <w:t xml:space="preserve">, </w:t>
      </w:r>
      <w:proofErr w:type="spellStart"/>
      <w:r w:rsidRPr="00F87407">
        <w:rPr>
          <w:i/>
          <w:iCs/>
        </w:rPr>
        <w:t>surse</w:t>
      </w:r>
      <w:proofErr w:type="spellEnd"/>
      <w:r w:rsidRPr="00F87407">
        <w:rPr>
          <w:i/>
          <w:iCs/>
        </w:rPr>
        <w:t xml:space="preserve">, </w:t>
      </w:r>
      <w:proofErr w:type="spellStart"/>
      <w:r w:rsidRPr="00F87407">
        <w:rPr>
          <w:i/>
          <w:iCs/>
        </w:rPr>
        <w:t>metode</w:t>
      </w:r>
      <w:proofErr w:type="spellEnd"/>
      <w:r w:rsidRPr="00F87407">
        <w:t xml:space="preserve"> [Recent History in Europe.  Themes, Sources. Methods]. Bucharest:  New Europe College, 2002, 294-302. </w:t>
      </w:r>
    </w:p>
    <w:p w14:paraId="0A5BD7E2" w14:textId="77777777" w:rsidR="008A0011" w:rsidRPr="00F87407" w:rsidRDefault="008A0011" w:rsidP="008A0011">
      <w:pPr>
        <w:tabs>
          <w:tab w:val="left" w:pos="-45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075A863"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t xml:space="preserve">“Calypso </w:t>
      </w:r>
      <w:proofErr w:type="spellStart"/>
      <w:r w:rsidRPr="00F87407">
        <w:t>Botez</w:t>
      </w:r>
      <w:proofErr w:type="spellEnd"/>
      <w:r w:rsidRPr="00F87407">
        <w:t xml:space="preserve">:  Gender Difference and the Limits of Pluralism in Interwar Romania.”  </w:t>
      </w:r>
      <w:proofErr w:type="spellStart"/>
      <w:r w:rsidRPr="00F87407">
        <w:rPr>
          <w:i/>
          <w:iCs/>
        </w:rPr>
        <w:t>Jahrbücher</w:t>
      </w:r>
      <w:proofErr w:type="spellEnd"/>
      <w:r w:rsidRPr="00F87407">
        <w:rPr>
          <w:i/>
          <w:iCs/>
        </w:rPr>
        <w:t xml:space="preserve"> </w:t>
      </w:r>
      <w:proofErr w:type="spellStart"/>
      <w:r w:rsidRPr="00F87407">
        <w:rPr>
          <w:i/>
          <w:iCs/>
        </w:rPr>
        <w:t>für</w:t>
      </w:r>
      <w:proofErr w:type="spellEnd"/>
      <w:r w:rsidRPr="00F87407">
        <w:rPr>
          <w:i/>
          <w:iCs/>
        </w:rPr>
        <w:t xml:space="preserve"> </w:t>
      </w:r>
      <w:proofErr w:type="spellStart"/>
      <w:r w:rsidRPr="00F87407">
        <w:rPr>
          <w:i/>
          <w:iCs/>
        </w:rPr>
        <w:t>Geschichte</w:t>
      </w:r>
      <w:proofErr w:type="spellEnd"/>
      <w:r w:rsidRPr="00F87407">
        <w:rPr>
          <w:i/>
          <w:iCs/>
        </w:rPr>
        <w:t xml:space="preserve"> und Kultur </w:t>
      </w:r>
      <w:proofErr w:type="spellStart"/>
      <w:r w:rsidRPr="00F87407">
        <w:rPr>
          <w:i/>
          <w:iCs/>
        </w:rPr>
        <w:t>Südosteuropas</w:t>
      </w:r>
      <w:proofErr w:type="spellEnd"/>
      <w:r w:rsidRPr="00F87407">
        <w:t xml:space="preserve">, 3, (2001):  63-78. </w:t>
      </w:r>
    </w:p>
    <w:p w14:paraId="3CC982A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9A72734" w14:textId="77777777" w:rsidR="008A0011" w:rsidRPr="00F87407" w:rsidRDefault="008A0011" w:rsidP="008A0011">
      <w:pPr>
        <w:tabs>
          <w:tab w:val="left" w:pos="-450"/>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 “Introduction,” with Nancy Wingfield, in </w:t>
      </w:r>
      <w:r w:rsidRPr="00F87407">
        <w:rPr>
          <w:i/>
        </w:rPr>
        <w:t>Staging the Past: The Politics of Commemoration in Habsburg Central Europe, 1848 to the Present</w:t>
      </w:r>
      <w:r w:rsidRPr="00F87407">
        <w:t xml:space="preserve">.  La </w:t>
      </w:r>
    </w:p>
    <w:p w14:paraId="3C97BA9A"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Fayette, In.: Purdue University Press, 2001, 1-</w:t>
      </w:r>
      <w:proofErr w:type="gramStart"/>
      <w:r w:rsidRPr="00F87407">
        <w:t>13.*</w:t>
      </w:r>
      <w:proofErr w:type="gramEnd"/>
    </w:p>
    <w:p w14:paraId="23DE6F1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758108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“Birth of a Nation:  Commemorations of December 1</w:t>
      </w:r>
      <w:r w:rsidRPr="00F87407">
        <w:rPr>
          <w:vertAlign w:val="superscript"/>
        </w:rPr>
        <w:t>st</w:t>
      </w:r>
      <w:r w:rsidRPr="00F87407">
        <w:t>, 1918 and the Construction of National Identity in Communist Romania,” in</w:t>
      </w:r>
      <w:r w:rsidRPr="00F87407">
        <w:rPr>
          <w:i/>
        </w:rPr>
        <w:t xml:space="preserve"> Staging the Past: The Politics of Commemoration in Habsburg Central Europe,1848 to the Present</w:t>
      </w:r>
      <w:r w:rsidRPr="00F87407">
        <w:t>.  La Fayette, In.: Purdue University Press, 2001, 286-</w:t>
      </w:r>
      <w:proofErr w:type="gramStart"/>
      <w:r w:rsidRPr="00F87407">
        <w:t>325.*</w:t>
      </w:r>
      <w:proofErr w:type="gramEnd"/>
    </w:p>
    <w:p w14:paraId="787F0912"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8BE54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t>
      </w:r>
      <w:proofErr w:type="spellStart"/>
      <w:r w:rsidRPr="00F87407">
        <w:t>Между</w:t>
      </w:r>
      <w:proofErr w:type="spellEnd"/>
      <w:r w:rsidRPr="00F87407">
        <w:t xml:space="preserve"> </w:t>
      </w:r>
      <w:proofErr w:type="spellStart"/>
      <w:r w:rsidRPr="00F87407">
        <w:t>Маййата</w:t>
      </w:r>
      <w:proofErr w:type="spellEnd"/>
      <w:r w:rsidRPr="00F87407">
        <w:t xml:space="preserve"> </w:t>
      </w:r>
      <w:proofErr w:type="spellStart"/>
      <w:r w:rsidRPr="00F87407">
        <w:t>на</w:t>
      </w:r>
      <w:proofErr w:type="spellEnd"/>
      <w:r w:rsidRPr="00F87407">
        <w:t xml:space="preserve"> </w:t>
      </w:r>
      <w:proofErr w:type="spellStart"/>
      <w:r w:rsidRPr="00F87407">
        <w:t>Ранените</w:t>
      </w:r>
      <w:proofErr w:type="spellEnd"/>
      <w:r w:rsidRPr="00F87407">
        <w:t xml:space="preserve"> и </w:t>
      </w:r>
      <w:proofErr w:type="spellStart"/>
      <w:r w:rsidRPr="00F87407">
        <w:t>Девицата</w:t>
      </w:r>
      <w:proofErr w:type="spellEnd"/>
      <w:r w:rsidRPr="00F87407">
        <w:t xml:space="preserve"> </w:t>
      </w:r>
      <w:proofErr w:type="spellStart"/>
      <w:r w:rsidRPr="00F87407">
        <w:t>от</w:t>
      </w:r>
      <w:proofErr w:type="spellEnd"/>
      <w:r w:rsidRPr="00F87407">
        <w:t xml:space="preserve"> </w:t>
      </w:r>
      <w:proofErr w:type="spellStart"/>
      <w:r w:rsidRPr="00F87407">
        <w:t>Жиу</w:t>
      </w:r>
      <w:proofErr w:type="spellEnd"/>
      <w:r w:rsidRPr="00F87407">
        <w:t xml:space="preserve">.  </w:t>
      </w:r>
      <w:proofErr w:type="spellStart"/>
      <w:r w:rsidRPr="00F87407">
        <w:t>Румънските</w:t>
      </w:r>
      <w:proofErr w:type="spellEnd"/>
      <w:r w:rsidRPr="00F87407">
        <w:t xml:space="preserve"> </w:t>
      </w:r>
      <w:proofErr w:type="spellStart"/>
      <w:r w:rsidRPr="00F87407">
        <w:t>жени</w:t>
      </w:r>
      <w:proofErr w:type="spellEnd"/>
      <w:r w:rsidRPr="00F87407">
        <w:t xml:space="preserve"> и </w:t>
      </w:r>
      <w:proofErr w:type="spellStart"/>
      <w:r w:rsidRPr="00F87407">
        <w:t>полът</w:t>
      </w:r>
      <w:proofErr w:type="spellEnd"/>
      <w:r w:rsidRPr="00F87407">
        <w:t xml:space="preserve"> </w:t>
      </w:r>
      <w:proofErr w:type="spellStart"/>
      <w:r w:rsidRPr="00F87407">
        <w:t>на</w:t>
      </w:r>
      <w:proofErr w:type="spellEnd"/>
      <w:r w:rsidRPr="00F87407">
        <w:t xml:space="preserve"> </w:t>
      </w:r>
      <w:proofErr w:type="spellStart"/>
      <w:r w:rsidRPr="00F87407">
        <w:t>героизма</w:t>
      </w:r>
      <w:proofErr w:type="spellEnd"/>
      <w:r w:rsidRPr="00F87407">
        <w:t xml:space="preserve"> </w:t>
      </w:r>
      <w:proofErr w:type="spellStart"/>
      <w:r w:rsidRPr="00F87407">
        <w:t>по</w:t>
      </w:r>
      <w:proofErr w:type="spellEnd"/>
      <w:r w:rsidRPr="00F87407">
        <w:t xml:space="preserve"> </w:t>
      </w:r>
      <w:proofErr w:type="spellStart"/>
      <w:r w:rsidRPr="00F87407">
        <w:t>време</w:t>
      </w:r>
      <w:proofErr w:type="spellEnd"/>
      <w:r w:rsidRPr="00F87407">
        <w:t xml:space="preserve"> </w:t>
      </w:r>
      <w:proofErr w:type="spellStart"/>
      <w:r w:rsidRPr="00F87407">
        <w:t>на</w:t>
      </w:r>
      <w:proofErr w:type="spellEnd"/>
      <w:r w:rsidRPr="00F87407">
        <w:t xml:space="preserve"> </w:t>
      </w:r>
      <w:proofErr w:type="spellStart"/>
      <w:r w:rsidRPr="00F87407">
        <w:t>голямата</w:t>
      </w:r>
      <w:proofErr w:type="spellEnd"/>
      <w:r w:rsidRPr="00F87407">
        <w:t xml:space="preserve"> </w:t>
      </w:r>
      <w:proofErr w:type="spellStart"/>
      <w:r w:rsidRPr="00F87407">
        <w:t>война</w:t>
      </w:r>
      <w:proofErr w:type="spellEnd"/>
      <w:r w:rsidRPr="00F87407">
        <w:t xml:space="preserve">,” [Between the Mother of the Wounded and the Virgin from Jiu.  Romanian Women and the Gender of Heroism during the Great War] in </w:t>
      </w:r>
      <w:proofErr w:type="spellStart"/>
      <w:r w:rsidRPr="00F87407">
        <w:t>Snezhana</w:t>
      </w:r>
      <w:proofErr w:type="spellEnd"/>
      <w:r w:rsidRPr="00F87407">
        <w:t xml:space="preserve"> Dimitrova and Elena </w:t>
      </w:r>
      <w:proofErr w:type="spellStart"/>
      <w:r w:rsidRPr="00F87407">
        <w:t>Tacheva</w:t>
      </w:r>
      <w:proofErr w:type="spellEnd"/>
      <w:r w:rsidRPr="00F87407">
        <w:t xml:space="preserve">, eds., </w:t>
      </w:r>
      <w:proofErr w:type="spellStart"/>
      <w:r w:rsidRPr="00F87407">
        <w:rPr>
          <w:i/>
          <w:iCs/>
        </w:rPr>
        <w:t>Рицари</w:t>
      </w:r>
      <w:proofErr w:type="spellEnd"/>
      <w:r w:rsidRPr="00F87407">
        <w:rPr>
          <w:i/>
          <w:iCs/>
        </w:rPr>
        <w:t xml:space="preserve"> и </w:t>
      </w:r>
      <w:proofErr w:type="spellStart"/>
      <w:r w:rsidRPr="00F87407">
        <w:rPr>
          <w:i/>
          <w:iCs/>
        </w:rPr>
        <w:t>Мироворци</w:t>
      </w:r>
      <w:proofErr w:type="spellEnd"/>
      <w:r w:rsidRPr="00F87407">
        <w:rPr>
          <w:i/>
          <w:iCs/>
        </w:rPr>
        <w:t xml:space="preserve"> </w:t>
      </w:r>
      <w:proofErr w:type="spellStart"/>
      <w:r w:rsidRPr="00F87407">
        <w:rPr>
          <w:i/>
          <w:iCs/>
        </w:rPr>
        <w:t>на</w:t>
      </w:r>
      <w:proofErr w:type="spellEnd"/>
      <w:r w:rsidRPr="00F87407">
        <w:rPr>
          <w:i/>
          <w:iCs/>
        </w:rPr>
        <w:t xml:space="preserve"> </w:t>
      </w:r>
      <w:proofErr w:type="spellStart"/>
      <w:r w:rsidRPr="00F87407">
        <w:rPr>
          <w:i/>
          <w:iCs/>
        </w:rPr>
        <w:t>Балканите</w:t>
      </w:r>
      <w:proofErr w:type="spellEnd"/>
      <w:r w:rsidRPr="00F87407">
        <w:rPr>
          <w:i/>
          <w:iCs/>
        </w:rPr>
        <w:t xml:space="preserve">.  </w:t>
      </w:r>
      <w:proofErr w:type="spellStart"/>
      <w:r w:rsidRPr="00F87407">
        <w:rPr>
          <w:i/>
          <w:iCs/>
        </w:rPr>
        <w:t>Походи</w:t>
      </w:r>
      <w:proofErr w:type="spellEnd"/>
      <w:r w:rsidRPr="00F87407">
        <w:rPr>
          <w:i/>
          <w:iCs/>
        </w:rPr>
        <w:t xml:space="preserve">, </w:t>
      </w:r>
      <w:proofErr w:type="spellStart"/>
      <w:r w:rsidRPr="00F87407">
        <w:rPr>
          <w:i/>
          <w:iCs/>
        </w:rPr>
        <w:t>Преселения</w:t>
      </w:r>
      <w:proofErr w:type="spellEnd"/>
      <w:r w:rsidRPr="00F87407">
        <w:rPr>
          <w:i/>
          <w:iCs/>
        </w:rPr>
        <w:t xml:space="preserve"> н </w:t>
      </w:r>
      <w:proofErr w:type="spellStart"/>
      <w:proofErr w:type="gramStart"/>
      <w:r w:rsidRPr="00F87407">
        <w:rPr>
          <w:i/>
          <w:iCs/>
        </w:rPr>
        <w:t>Поксонничетво</w:t>
      </w:r>
      <w:proofErr w:type="spellEnd"/>
      <w:r w:rsidRPr="00F87407">
        <w:t>[</w:t>
      </w:r>
      <w:proofErr w:type="gramEnd"/>
      <w:r w:rsidRPr="00F87407">
        <w:t xml:space="preserve">Knights and Peacemakers on the Balkans.  Conquest, Pilgrimage, and Migrations].  Blagoevgrad, Bulgaria:  </w:t>
      </w:r>
      <w:proofErr w:type="spellStart"/>
      <w:r w:rsidRPr="00F87407">
        <w:t>Neofit</w:t>
      </w:r>
      <w:proofErr w:type="spellEnd"/>
      <w:r w:rsidRPr="00F87407">
        <w:t xml:space="preserve"> </w:t>
      </w:r>
      <w:proofErr w:type="spellStart"/>
      <w:r w:rsidRPr="00F87407">
        <w:t>Riilski</w:t>
      </w:r>
      <w:proofErr w:type="spellEnd"/>
      <w:r w:rsidRPr="00F87407">
        <w:t xml:space="preserve"> University, 2001, 277-301.  Translated into Bulgarian by </w:t>
      </w:r>
      <w:proofErr w:type="spellStart"/>
      <w:r w:rsidRPr="00F87407">
        <w:t>Nikoleta</w:t>
      </w:r>
      <w:proofErr w:type="spellEnd"/>
      <w:r w:rsidRPr="00F87407">
        <w:t xml:space="preserve"> </w:t>
      </w:r>
      <w:proofErr w:type="spellStart"/>
      <w:r w:rsidRPr="00F87407">
        <w:t>Popkostadinova</w:t>
      </w:r>
      <w:proofErr w:type="spellEnd"/>
      <w:r w:rsidRPr="00F87407">
        <w:t xml:space="preserve">.  [originally published in </w:t>
      </w:r>
      <w:r w:rsidRPr="00F87407">
        <w:rPr>
          <w:i/>
        </w:rPr>
        <w:t>Journal of Women’s History</w:t>
      </w:r>
      <w:r w:rsidRPr="00F87407">
        <w:t xml:space="preserve"> 12, no. 2, (Summer 2000):  30-56].</w:t>
      </w:r>
    </w:p>
    <w:p w14:paraId="5DE8E595"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BC75D2"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“The Balkans,” in Peter N. Stearns et al, eds. </w:t>
      </w:r>
      <w:r w:rsidRPr="00F87407">
        <w:rPr>
          <w:i/>
        </w:rPr>
        <w:t>Encyclopedia of European Social History</w:t>
      </w:r>
      <w:r w:rsidRPr="00F87407">
        <w:t>.  New York:  Scribner’s, 2001, 421-</w:t>
      </w:r>
      <w:proofErr w:type="gramStart"/>
      <w:r w:rsidRPr="00F87407">
        <w:t>32.*</w:t>
      </w:r>
      <w:proofErr w:type="gramEnd"/>
    </w:p>
    <w:p w14:paraId="3B00DA52"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C45E3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“Between the Mother of the Wounded and the Virgin from Jiu.  Romanian Women and the Gender of Heroism during the Great War.”  </w:t>
      </w:r>
      <w:r w:rsidRPr="00F87407">
        <w:rPr>
          <w:i/>
        </w:rPr>
        <w:t>Journal of Women’s History</w:t>
      </w:r>
      <w:r w:rsidRPr="00F87407">
        <w:t xml:space="preserve"> 12, no. 2, (Summer 2000):  30-</w:t>
      </w:r>
      <w:proofErr w:type="gramStart"/>
      <w:r w:rsidRPr="00F87407">
        <w:t>56.*</w:t>
      </w:r>
      <w:proofErr w:type="gramEnd"/>
    </w:p>
    <w:p w14:paraId="4A60644A"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sidDel="00025735">
        <w:t xml:space="preserve"> </w:t>
      </w:r>
    </w:p>
    <w:p w14:paraId="6EF436B5"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lastRenderedPageBreak/>
        <w:t xml:space="preserve">“The Ethics of Oral History and the Construction of Civil Society.” </w:t>
      </w:r>
      <w:proofErr w:type="spellStart"/>
      <w:r w:rsidRPr="00F87407">
        <w:rPr>
          <w:i/>
        </w:rPr>
        <w:t>Revista</w:t>
      </w:r>
      <w:proofErr w:type="spellEnd"/>
      <w:r w:rsidRPr="00F87407">
        <w:rPr>
          <w:i/>
        </w:rPr>
        <w:t xml:space="preserve"> de </w:t>
      </w:r>
      <w:proofErr w:type="spellStart"/>
      <w:r w:rsidRPr="00F87407">
        <w:rPr>
          <w:i/>
        </w:rPr>
        <w:t>Istorie</w:t>
      </w:r>
      <w:proofErr w:type="spellEnd"/>
      <w:r w:rsidRPr="00F87407">
        <w:rPr>
          <w:i/>
        </w:rPr>
        <w:t xml:space="preserve"> </w:t>
      </w:r>
      <w:proofErr w:type="spellStart"/>
      <w:r w:rsidRPr="00F87407">
        <w:rPr>
          <w:i/>
        </w:rPr>
        <w:t>Sociala</w:t>
      </w:r>
      <w:proofErr w:type="spellEnd"/>
      <w:r w:rsidRPr="00F87407">
        <w:rPr>
          <w:i/>
        </w:rPr>
        <w:t xml:space="preserve"> </w:t>
      </w:r>
      <w:r w:rsidRPr="00F87407">
        <w:t>(Iasi), no. 2, 2000.</w:t>
      </w:r>
    </w:p>
    <w:p w14:paraId="29E3B711"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F2BDA7"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 “Women in Romania,” in Richard </w:t>
      </w:r>
      <w:proofErr w:type="spellStart"/>
      <w:r w:rsidRPr="00F87407">
        <w:t>Frucht</w:t>
      </w:r>
      <w:proofErr w:type="spellEnd"/>
      <w:r w:rsidRPr="00F87407">
        <w:t xml:space="preserve">, ed., </w:t>
      </w:r>
      <w:r w:rsidRPr="00F87407">
        <w:rPr>
          <w:i/>
        </w:rPr>
        <w:t xml:space="preserve">Encyclopedia of Eastern Europe. From the Congress of Vienna to the Fall of Communism.  </w:t>
      </w:r>
      <w:r w:rsidRPr="00F87407">
        <w:t>New York:  Garland Publishing, Inc., 2000, 854-55.</w:t>
      </w:r>
    </w:p>
    <w:p w14:paraId="3E62652B"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CFF09F"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“Mircea Eliade,” in Richard </w:t>
      </w:r>
      <w:proofErr w:type="spellStart"/>
      <w:r w:rsidRPr="00F87407">
        <w:t>Frucht</w:t>
      </w:r>
      <w:proofErr w:type="spellEnd"/>
      <w:r w:rsidRPr="00F87407">
        <w:t xml:space="preserve">, ed., </w:t>
      </w:r>
      <w:r w:rsidRPr="00F87407">
        <w:rPr>
          <w:i/>
        </w:rPr>
        <w:t>Encyclopedia of Eastern Europe. From the Congress of Vienna to the Fall of Communism</w:t>
      </w:r>
      <w:r w:rsidRPr="00F87407">
        <w:t xml:space="preserve">. </w:t>
      </w:r>
      <w:r w:rsidRPr="00F87407">
        <w:rPr>
          <w:i/>
        </w:rPr>
        <w:t xml:space="preserve"> </w:t>
      </w:r>
      <w:r w:rsidRPr="00F87407">
        <w:t>New York:  Garland Publishing, Inc., 2000, 254.</w:t>
      </w:r>
    </w:p>
    <w:p w14:paraId="474EE0F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81988C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“State, Education and Society:  Russia and Eastern Europe since 1989,” in collaboration with Ben </w:t>
      </w:r>
      <w:proofErr w:type="spellStart"/>
      <w:r w:rsidRPr="00F87407">
        <w:t>Eklof</w:t>
      </w:r>
      <w:proofErr w:type="spellEnd"/>
      <w:r w:rsidRPr="00F87407">
        <w:t xml:space="preserve">, in Robert F. </w:t>
      </w:r>
      <w:proofErr w:type="spellStart"/>
      <w:r w:rsidRPr="00F87407">
        <w:t>Arnove</w:t>
      </w:r>
      <w:proofErr w:type="spellEnd"/>
      <w:r w:rsidRPr="00F87407">
        <w:t xml:space="preserve"> and Carlos Torres, eds., </w:t>
      </w:r>
      <w:r w:rsidRPr="00F87407">
        <w:rPr>
          <w:i/>
        </w:rPr>
        <w:t>Comparative Education.</w:t>
      </w:r>
      <w:r w:rsidRPr="00F87407">
        <w:t xml:space="preserve">  Latham, Md.:</w:t>
      </w:r>
      <w:r w:rsidRPr="00F87407">
        <w:rPr>
          <w:i/>
        </w:rPr>
        <w:t xml:space="preserve"> </w:t>
      </w:r>
      <w:r w:rsidRPr="00F87407">
        <w:t xml:space="preserve"> Rowman and </w:t>
      </w:r>
      <w:proofErr w:type="gramStart"/>
      <w:r w:rsidRPr="00F87407">
        <w:t>Littlefield,  1999</w:t>
      </w:r>
      <w:proofErr w:type="gramEnd"/>
      <w:r w:rsidRPr="00F87407">
        <w:t>, 371-92.*</w:t>
      </w:r>
    </w:p>
    <w:p w14:paraId="46A1D9D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A2FF8B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“Romania:  War, Occupation, Liberation,” in </w:t>
      </w:r>
      <w:proofErr w:type="spellStart"/>
      <w:r w:rsidRPr="00F87407">
        <w:t>Aviel</w:t>
      </w:r>
      <w:proofErr w:type="spellEnd"/>
      <w:r w:rsidRPr="00F87407">
        <w:t xml:space="preserve"> </w:t>
      </w:r>
      <w:proofErr w:type="spellStart"/>
      <w:r w:rsidRPr="00F87407">
        <w:t>Roshwald</w:t>
      </w:r>
      <w:proofErr w:type="spellEnd"/>
      <w:r w:rsidRPr="00F87407">
        <w:t xml:space="preserve"> and Richard </w:t>
      </w:r>
      <w:proofErr w:type="spellStart"/>
      <w:r w:rsidRPr="00F87407">
        <w:t>Stites</w:t>
      </w:r>
      <w:proofErr w:type="spellEnd"/>
      <w:r w:rsidRPr="00F87407">
        <w:t xml:space="preserve">, eds., </w:t>
      </w:r>
      <w:r w:rsidRPr="00F87407">
        <w:rPr>
          <w:i/>
        </w:rPr>
        <w:t xml:space="preserve">European Culture in the Great War.  The Arts, Entertainment, and Propaganda. </w:t>
      </w:r>
      <w:r w:rsidRPr="00F87407">
        <w:t>Cambridge:  Cambridge University Press, 1999, 243-</w:t>
      </w:r>
      <w:proofErr w:type="gramStart"/>
      <w:r w:rsidRPr="00F87407">
        <w:t>66.*</w:t>
      </w:r>
      <w:proofErr w:type="gramEnd"/>
      <w:r w:rsidRPr="00F87407">
        <w:t xml:space="preserve"> </w:t>
      </w:r>
    </w:p>
    <w:p w14:paraId="2D660B08"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C1F75D"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“Philanthropy, Nationalism, and the Growth of Civil Society in Romania.”  Working Papers of the Johns Hopkins Comparative nonprofit Sector Project, no. 31, ed. by Lester M </w:t>
      </w:r>
      <w:proofErr w:type="spellStart"/>
      <w:r w:rsidRPr="00F87407">
        <w:t>Salamon</w:t>
      </w:r>
      <w:proofErr w:type="spellEnd"/>
      <w:r w:rsidRPr="00F87407">
        <w:t xml:space="preserve"> and </w:t>
      </w:r>
      <w:proofErr w:type="spellStart"/>
      <w:r w:rsidRPr="00F87407">
        <w:t>Hemut</w:t>
      </w:r>
      <w:proofErr w:type="spellEnd"/>
      <w:r w:rsidRPr="00F87407">
        <w:t xml:space="preserve"> K. </w:t>
      </w:r>
      <w:proofErr w:type="spellStart"/>
      <w:r w:rsidRPr="00F87407">
        <w:t>Anheier</w:t>
      </w:r>
      <w:proofErr w:type="spellEnd"/>
      <w:r w:rsidRPr="00F87407">
        <w:t xml:space="preserve">, 32 pp.  Baltimore:  The Johns Hopkins Institute for Policy Studies, </w:t>
      </w:r>
      <w:proofErr w:type="gramStart"/>
      <w:r w:rsidRPr="00F87407">
        <w:t>1998.*</w:t>
      </w:r>
      <w:proofErr w:type="gramEnd"/>
    </w:p>
    <w:p w14:paraId="323B933D"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8C4694"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t>
      </w:r>
      <w:proofErr w:type="spellStart"/>
      <w:r w:rsidRPr="00F87407">
        <w:t>Intre</w:t>
      </w:r>
      <w:proofErr w:type="spellEnd"/>
      <w:r w:rsidRPr="00F87407">
        <w:t xml:space="preserve"> </w:t>
      </w:r>
      <w:proofErr w:type="spellStart"/>
      <w:r w:rsidRPr="00F87407">
        <w:t>mituri</w:t>
      </w:r>
      <w:proofErr w:type="spellEnd"/>
      <w:r w:rsidRPr="00F87407">
        <w:t xml:space="preserve">, </w:t>
      </w:r>
      <w:proofErr w:type="spellStart"/>
      <w:r w:rsidRPr="00F87407">
        <w:t>icoane</w:t>
      </w:r>
      <w:proofErr w:type="spellEnd"/>
      <w:r w:rsidRPr="00F87407">
        <w:t xml:space="preserve"> </w:t>
      </w:r>
      <w:proofErr w:type="spellStart"/>
      <w:r w:rsidRPr="00F87407">
        <w:t>si</w:t>
      </w:r>
      <w:proofErr w:type="spellEnd"/>
      <w:r w:rsidRPr="00F87407">
        <w:t xml:space="preserve"> </w:t>
      </w:r>
      <w:proofErr w:type="spellStart"/>
      <w:r w:rsidRPr="00F87407">
        <w:t>taceri</w:t>
      </w:r>
      <w:proofErr w:type="spellEnd"/>
      <w:r w:rsidRPr="00F87407">
        <w:t xml:space="preserve">.  </w:t>
      </w:r>
      <w:proofErr w:type="spellStart"/>
      <w:r w:rsidRPr="00F87407">
        <w:t>Femeile</w:t>
      </w:r>
      <w:proofErr w:type="spellEnd"/>
      <w:r w:rsidRPr="00F87407">
        <w:t xml:space="preserve"> </w:t>
      </w:r>
      <w:proofErr w:type="spellStart"/>
      <w:r w:rsidRPr="00F87407">
        <w:t>romane</w:t>
      </w:r>
      <w:proofErr w:type="spellEnd"/>
      <w:r w:rsidRPr="00F87407">
        <w:t xml:space="preserve"> in </w:t>
      </w:r>
      <w:proofErr w:type="spellStart"/>
      <w:r w:rsidRPr="00F87407">
        <w:t>primul</w:t>
      </w:r>
      <w:proofErr w:type="spellEnd"/>
      <w:r w:rsidRPr="00F87407">
        <w:t xml:space="preserve"> </w:t>
      </w:r>
      <w:proofErr w:type="spellStart"/>
      <w:r w:rsidRPr="00F87407">
        <w:t>razboi</w:t>
      </w:r>
      <w:proofErr w:type="spellEnd"/>
      <w:r w:rsidRPr="00F87407">
        <w:t xml:space="preserve"> </w:t>
      </w:r>
      <w:proofErr w:type="spellStart"/>
      <w:r w:rsidRPr="00F87407">
        <w:t>mondial</w:t>
      </w:r>
      <w:proofErr w:type="spellEnd"/>
      <w:r w:rsidRPr="00F87407">
        <w:t xml:space="preserve">,” in Madalina Nicolaescu, ed., </w:t>
      </w:r>
      <w:r w:rsidRPr="00F87407">
        <w:rPr>
          <w:i/>
        </w:rPr>
        <w:t xml:space="preserve">Cine </w:t>
      </w:r>
      <w:proofErr w:type="spellStart"/>
      <w:r w:rsidRPr="00F87407">
        <w:rPr>
          <w:i/>
        </w:rPr>
        <w:t>suntem</w:t>
      </w:r>
      <w:proofErr w:type="spellEnd"/>
      <w:r w:rsidRPr="00F87407">
        <w:rPr>
          <w:i/>
        </w:rPr>
        <w:t xml:space="preserve"> </w:t>
      </w:r>
      <w:proofErr w:type="spellStart"/>
      <w:r w:rsidRPr="00F87407">
        <w:rPr>
          <w:i/>
        </w:rPr>
        <w:t>noi</w:t>
      </w:r>
      <w:proofErr w:type="spellEnd"/>
      <w:r w:rsidRPr="00F87407">
        <w:rPr>
          <w:i/>
        </w:rPr>
        <w:t xml:space="preserve">?  </w:t>
      </w:r>
      <w:proofErr w:type="spellStart"/>
      <w:r w:rsidRPr="00F87407">
        <w:rPr>
          <w:i/>
        </w:rPr>
        <w:t>Despre</w:t>
      </w:r>
      <w:proofErr w:type="spellEnd"/>
      <w:r w:rsidRPr="00F87407">
        <w:rPr>
          <w:i/>
        </w:rPr>
        <w:t xml:space="preserve"> </w:t>
      </w:r>
      <w:proofErr w:type="spellStart"/>
      <w:r w:rsidRPr="00F87407">
        <w:rPr>
          <w:i/>
        </w:rPr>
        <w:t>identitatea</w:t>
      </w:r>
      <w:proofErr w:type="spellEnd"/>
      <w:r w:rsidRPr="00F87407">
        <w:rPr>
          <w:i/>
        </w:rPr>
        <w:t xml:space="preserve"> </w:t>
      </w:r>
      <w:proofErr w:type="spellStart"/>
      <w:r w:rsidRPr="00F87407">
        <w:rPr>
          <w:i/>
        </w:rPr>
        <w:t>femeilor</w:t>
      </w:r>
      <w:proofErr w:type="spellEnd"/>
      <w:r w:rsidRPr="00F87407">
        <w:rPr>
          <w:i/>
        </w:rPr>
        <w:t xml:space="preserve"> din Romania </w:t>
      </w:r>
      <w:proofErr w:type="spellStart"/>
      <w:r w:rsidRPr="00F87407">
        <w:rPr>
          <w:i/>
        </w:rPr>
        <w:t>moderna</w:t>
      </w:r>
      <w:proofErr w:type="spellEnd"/>
      <w:r w:rsidRPr="00F87407">
        <w:t xml:space="preserve">.  Bucharest:  </w:t>
      </w:r>
      <w:proofErr w:type="spellStart"/>
      <w:r w:rsidRPr="00F87407">
        <w:t>Editura</w:t>
      </w:r>
      <w:proofErr w:type="spellEnd"/>
      <w:r w:rsidRPr="00F87407">
        <w:t xml:space="preserve"> Anima, 1996, 40-50. </w:t>
      </w:r>
    </w:p>
    <w:p w14:paraId="4A7C772E"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F4EA44"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“Awakening or Constructing Biological Consciousness?   “</w:t>
      </w:r>
      <w:proofErr w:type="spellStart"/>
      <w:r w:rsidRPr="00F87407">
        <w:t>Astra”'s</w:t>
      </w:r>
      <w:proofErr w:type="spellEnd"/>
      <w:r w:rsidRPr="00F87407">
        <w:t xml:space="preserve"> Role in the Romanian Eugenic Movement,” </w:t>
      </w:r>
      <w:r w:rsidRPr="00F87407">
        <w:rPr>
          <w:i/>
        </w:rPr>
        <w:t xml:space="preserve">Colloquia.  Journal </w:t>
      </w:r>
      <w:proofErr w:type="gramStart"/>
      <w:r w:rsidRPr="00F87407">
        <w:rPr>
          <w:i/>
        </w:rPr>
        <w:t>of  Central</w:t>
      </w:r>
      <w:proofErr w:type="gramEnd"/>
      <w:r w:rsidRPr="00F87407">
        <w:rPr>
          <w:i/>
        </w:rPr>
        <w:t xml:space="preserve"> European History</w:t>
      </w:r>
      <w:r w:rsidRPr="00F87407">
        <w:t xml:space="preserve"> 2, nos. 1-2 (January-December, 1995):  172-85.</w:t>
      </w:r>
    </w:p>
    <w:p w14:paraId="05CC0248"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8033E2"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“In Praise of Wellborn Mothers.  On Eugenics and Gender Roles in Interwar Romania," </w:t>
      </w:r>
      <w:r w:rsidRPr="00F87407">
        <w:rPr>
          <w:i/>
        </w:rPr>
        <w:t>East European Politics and Societies</w:t>
      </w:r>
      <w:r w:rsidRPr="00F87407">
        <w:t xml:space="preserve"> 9, no. 1 (winter 1995): 123-</w:t>
      </w:r>
      <w:proofErr w:type="gramStart"/>
      <w:r w:rsidRPr="00F87407">
        <w:t>42.*</w:t>
      </w:r>
      <w:proofErr w:type="gramEnd"/>
    </w:p>
    <w:p w14:paraId="175359FE"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B02688"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“From Private Philanthropy to Public Institutions.  The Rockefeller Foundation and Public Health in Interwar Romania."  </w:t>
      </w:r>
      <w:proofErr w:type="gramStart"/>
      <w:r w:rsidRPr="00F87407">
        <w:rPr>
          <w:i/>
        </w:rPr>
        <w:t>Romanian  Civilization</w:t>
      </w:r>
      <w:proofErr w:type="gramEnd"/>
      <w:r w:rsidRPr="00F87407">
        <w:t xml:space="preserve"> 4, no. 2 (summer </w:t>
      </w:r>
    </w:p>
    <w:p w14:paraId="47C337A0"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1995):  47-60.</w:t>
      </w:r>
    </w:p>
    <w:p w14:paraId="2739D7A8"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131C66"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“An American Feminist in Bucharest.”  </w:t>
      </w:r>
      <w:r w:rsidRPr="00F87407">
        <w:rPr>
          <w:i/>
        </w:rPr>
        <w:t>Social Politics</w:t>
      </w:r>
      <w:r w:rsidRPr="00F87407">
        <w:t xml:space="preserve"> 1, no. 2 (summer 1994):  </w:t>
      </w:r>
    </w:p>
    <w:p w14:paraId="05356321"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223-</w:t>
      </w:r>
      <w:proofErr w:type="gramStart"/>
      <w:r w:rsidRPr="00F87407">
        <w:t>30.*</w:t>
      </w:r>
      <w:proofErr w:type="gramEnd"/>
    </w:p>
    <w:p w14:paraId="6C289605"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5CAEB6" w14:textId="319C36B6"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F87407">
        <w:rPr>
          <w:b/>
          <w:bCs/>
          <w:u w:val="single"/>
        </w:rPr>
        <w:t>Essays/Articles in the Popular Press</w:t>
      </w:r>
    </w:p>
    <w:p w14:paraId="089B887A" w14:textId="3D02F272" w:rsidR="00B453EE" w:rsidRPr="00F87407"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AB3FA28" w14:textId="6D2652B0" w:rsidR="00316486" w:rsidRPr="00F87407" w:rsidRDefault="00316486" w:rsidP="00316486">
      <w:pPr>
        <w:rPr>
          <w:color w:val="000000" w:themeColor="text1"/>
        </w:rPr>
      </w:pPr>
      <w:r w:rsidRPr="00F87407">
        <w:rPr>
          <w:bCs/>
          <w:color w:val="000000" w:themeColor="text1"/>
        </w:rPr>
        <w:t xml:space="preserve">“Gender as Proselytism,” </w:t>
      </w:r>
      <w:r w:rsidRPr="00F87407">
        <w:rPr>
          <w:bCs/>
          <w:i/>
          <w:iCs/>
          <w:color w:val="000000" w:themeColor="text1"/>
        </w:rPr>
        <w:t>Public Seminar</w:t>
      </w:r>
      <w:r w:rsidRPr="00F87407">
        <w:rPr>
          <w:bCs/>
          <w:color w:val="000000" w:themeColor="text1"/>
        </w:rPr>
        <w:t>, 16 June 2020,</w:t>
      </w:r>
      <w:r w:rsidR="00E105FC">
        <w:rPr>
          <w:bCs/>
          <w:color w:val="000000" w:themeColor="text1"/>
        </w:rPr>
        <w:t xml:space="preserve"> </w:t>
      </w:r>
      <w:r w:rsidRPr="00F87407">
        <w:rPr>
          <w:color w:val="000000" w:themeColor="text1"/>
        </w:rPr>
        <w:t>https://publicseminar.org/essays/gender-as-proselytism/.</w:t>
      </w:r>
    </w:p>
    <w:p w14:paraId="5FF15B2E" w14:textId="4943D1AC" w:rsidR="00316486" w:rsidRPr="00F87407" w:rsidRDefault="00316486" w:rsidP="00316486">
      <w:pPr>
        <w:rPr>
          <w:color w:val="000000" w:themeColor="text1"/>
        </w:rPr>
      </w:pPr>
    </w:p>
    <w:p w14:paraId="615AAF1A" w14:textId="2E0C4CD2" w:rsidR="00316486" w:rsidRPr="00F87407" w:rsidRDefault="00316486" w:rsidP="00316486">
      <w:pPr>
        <w:rPr>
          <w:color w:val="000000" w:themeColor="text1"/>
        </w:rPr>
      </w:pPr>
      <w:r w:rsidRPr="00F87407">
        <w:rPr>
          <w:color w:val="000000" w:themeColor="text1"/>
        </w:rPr>
        <w:lastRenderedPageBreak/>
        <w:t xml:space="preserve">“Time and the Virus. The Gender Norm Challenge,” </w:t>
      </w:r>
      <w:r w:rsidRPr="00F87407">
        <w:rPr>
          <w:i/>
          <w:iCs/>
          <w:color w:val="000000" w:themeColor="text1"/>
        </w:rPr>
        <w:t>Public Seminar</w:t>
      </w:r>
      <w:r w:rsidRPr="00F87407">
        <w:rPr>
          <w:color w:val="000000" w:themeColor="text1"/>
        </w:rPr>
        <w:t>, 27 March 2020, https://publicseminar.org/2020/03/time-and-the-virus/.</w:t>
      </w:r>
    </w:p>
    <w:p w14:paraId="55E050C1" w14:textId="359077A5" w:rsidR="00316486" w:rsidRPr="00F87407" w:rsidRDefault="00316486" w:rsidP="007F6B14">
      <w:pPr>
        <w:rPr>
          <w:bCs/>
          <w:i/>
          <w:iCs/>
          <w:color w:val="000000" w:themeColor="text1"/>
        </w:rPr>
      </w:pPr>
    </w:p>
    <w:p w14:paraId="5CAF2A1D" w14:textId="7F0AA170" w:rsidR="007F6B14" w:rsidRPr="00F87407" w:rsidRDefault="007F6B14" w:rsidP="007F6B14">
      <w:pPr>
        <w:rPr>
          <w:color w:val="000000" w:themeColor="text1"/>
        </w:rPr>
      </w:pPr>
      <w:r w:rsidRPr="00F87407">
        <w:rPr>
          <w:bCs/>
          <w:color w:val="000000" w:themeColor="text1"/>
        </w:rPr>
        <w:t xml:space="preserve">“Romania in 2020.  Fighting Corruption Just Got Harder because of Trump,” </w:t>
      </w:r>
      <w:r w:rsidRPr="00F87407">
        <w:rPr>
          <w:bCs/>
          <w:i/>
          <w:iCs/>
          <w:color w:val="000000" w:themeColor="text1"/>
        </w:rPr>
        <w:t>Public Seminar</w:t>
      </w:r>
      <w:r w:rsidRPr="00F87407">
        <w:rPr>
          <w:bCs/>
          <w:color w:val="000000" w:themeColor="text1"/>
        </w:rPr>
        <w:t xml:space="preserve">, 6 December 2019, </w:t>
      </w:r>
      <w:r w:rsidRPr="00F87407">
        <w:rPr>
          <w:color w:val="000000" w:themeColor="text1"/>
        </w:rPr>
        <w:t>https://publicseminar.org/essays/the-romanian-2019-presidential-elections/.</w:t>
      </w:r>
    </w:p>
    <w:p w14:paraId="351BD249" w14:textId="46EF714D" w:rsidR="007F6B14" w:rsidRPr="00F87407" w:rsidRDefault="007F6B14"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1DF8AA42" w14:textId="1AFBA770" w:rsidR="007F6B14" w:rsidRPr="00F87407" w:rsidRDefault="007F6B14" w:rsidP="007F6B14">
      <w:pPr>
        <w:rPr>
          <w:color w:val="000000" w:themeColor="text1"/>
        </w:rPr>
      </w:pPr>
      <w:r w:rsidRPr="00F87407">
        <w:rPr>
          <w:bCs/>
          <w:color w:val="000000" w:themeColor="text1"/>
        </w:rPr>
        <w:t xml:space="preserve">“The Romanian 2019 Presidential Elections. Populism on the Retreat,” </w:t>
      </w:r>
      <w:r w:rsidRPr="00F87407">
        <w:rPr>
          <w:bCs/>
          <w:i/>
          <w:iCs/>
          <w:color w:val="000000" w:themeColor="text1"/>
        </w:rPr>
        <w:t>Public Seminar</w:t>
      </w:r>
      <w:r w:rsidRPr="00F87407">
        <w:rPr>
          <w:bCs/>
          <w:color w:val="000000" w:themeColor="text1"/>
        </w:rPr>
        <w:t xml:space="preserve">, 5 December 2019, </w:t>
      </w:r>
      <w:r w:rsidRPr="00F87407">
        <w:rPr>
          <w:color w:val="000000" w:themeColor="text1"/>
        </w:rPr>
        <w:t>https://publicseminar.org/essays/the-romanian-2019-presidential-elections/.</w:t>
      </w:r>
    </w:p>
    <w:p w14:paraId="242664E2" w14:textId="67A85F25" w:rsidR="007F6B14" w:rsidRPr="00F87407" w:rsidRDefault="007F6B14" w:rsidP="00871440">
      <w:pPr>
        <w:rPr>
          <w:bCs/>
          <w:color w:val="000000" w:themeColor="text1"/>
        </w:rPr>
      </w:pPr>
    </w:p>
    <w:p w14:paraId="0977A567" w14:textId="28EBDFAB" w:rsidR="00871440" w:rsidRPr="00F87407" w:rsidRDefault="00871440" w:rsidP="00871440">
      <w:pPr>
        <w:rPr>
          <w:color w:val="000000" w:themeColor="text1"/>
        </w:rPr>
      </w:pPr>
      <w:r w:rsidRPr="00F87407">
        <w:rPr>
          <w:bCs/>
          <w:color w:val="000000" w:themeColor="text1"/>
        </w:rPr>
        <w:t xml:space="preserve">“The America of Small Things. A Song for You,” </w:t>
      </w:r>
      <w:r w:rsidRPr="00F87407">
        <w:rPr>
          <w:bCs/>
          <w:i/>
          <w:iCs/>
          <w:color w:val="000000" w:themeColor="text1"/>
        </w:rPr>
        <w:t>Public Seminar</w:t>
      </w:r>
      <w:r w:rsidRPr="00F87407">
        <w:rPr>
          <w:bCs/>
          <w:color w:val="000000" w:themeColor="text1"/>
        </w:rPr>
        <w:t>, 8 Ju</w:t>
      </w:r>
      <w:r w:rsidR="007F6B14" w:rsidRPr="00F87407">
        <w:rPr>
          <w:bCs/>
          <w:color w:val="000000" w:themeColor="text1"/>
        </w:rPr>
        <w:t>l</w:t>
      </w:r>
      <w:r w:rsidRPr="00F87407">
        <w:rPr>
          <w:bCs/>
          <w:color w:val="000000" w:themeColor="text1"/>
        </w:rPr>
        <w:t xml:space="preserve">y 2019, </w:t>
      </w:r>
      <w:r w:rsidRPr="00F87407">
        <w:rPr>
          <w:color w:val="000000" w:themeColor="text1"/>
        </w:rPr>
        <w:t>http://www.publicseminar.org/2019/07/the-america-of-small-things/</w:t>
      </w:r>
      <w:r w:rsidR="00316486" w:rsidRPr="00F87407">
        <w:rPr>
          <w:color w:val="000000" w:themeColor="text1"/>
        </w:rPr>
        <w:t>.</w:t>
      </w:r>
    </w:p>
    <w:p w14:paraId="6C499C1F" w14:textId="03C89567" w:rsidR="00871440" w:rsidRPr="00F87407" w:rsidRDefault="00871440" w:rsidP="005E0A15">
      <w:pPr>
        <w:rPr>
          <w:bCs/>
          <w:color w:val="000000" w:themeColor="text1"/>
        </w:rPr>
      </w:pPr>
    </w:p>
    <w:p w14:paraId="3A753179" w14:textId="680F680F" w:rsidR="007F6B14" w:rsidRPr="00F87407" w:rsidRDefault="007F6B14" w:rsidP="005E0A15">
      <w:pPr>
        <w:rPr>
          <w:color w:val="000000" w:themeColor="text1"/>
        </w:rPr>
      </w:pPr>
      <w:r w:rsidRPr="00F87407">
        <w:rPr>
          <w:bCs/>
          <w:color w:val="000000" w:themeColor="text1"/>
        </w:rPr>
        <w:t xml:space="preserve">“A Ray of Hope. Romania’s Results in the EU </w:t>
      </w:r>
      <w:proofErr w:type="spellStart"/>
      <w:r w:rsidRPr="00F87407">
        <w:rPr>
          <w:bCs/>
          <w:color w:val="000000" w:themeColor="text1"/>
        </w:rPr>
        <w:t>Elecions</w:t>
      </w:r>
      <w:proofErr w:type="spellEnd"/>
      <w:r w:rsidRPr="00F87407">
        <w:rPr>
          <w:bCs/>
          <w:color w:val="000000" w:themeColor="text1"/>
        </w:rPr>
        <w:t xml:space="preserve">.” </w:t>
      </w:r>
      <w:r w:rsidRPr="00F87407">
        <w:rPr>
          <w:bCs/>
          <w:i/>
          <w:iCs/>
          <w:color w:val="000000" w:themeColor="text1"/>
        </w:rPr>
        <w:t>Public Seminar</w:t>
      </w:r>
      <w:r w:rsidRPr="00F87407">
        <w:rPr>
          <w:bCs/>
          <w:color w:val="000000" w:themeColor="text1"/>
        </w:rPr>
        <w:t xml:space="preserve">, 12 June 2019, </w:t>
      </w:r>
      <w:r w:rsidRPr="00F87407">
        <w:rPr>
          <w:color w:val="000000" w:themeColor="text1"/>
        </w:rPr>
        <w:t>https://publicseminar.org/essays/a-ray-of-hope/.</w:t>
      </w:r>
    </w:p>
    <w:p w14:paraId="0804959D" w14:textId="77777777" w:rsidR="007F6B14" w:rsidRPr="00F87407" w:rsidRDefault="007F6B14" w:rsidP="005E0A15">
      <w:pPr>
        <w:rPr>
          <w:bCs/>
          <w:color w:val="000000" w:themeColor="text1"/>
        </w:rPr>
      </w:pPr>
    </w:p>
    <w:p w14:paraId="4A2B9B38" w14:textId="3CF7C31A" w:rsidR="005E0A15" w:rsidRPr="00F87407" w:rsidRDefault="005E0A15" w:rsidP="005E0A15">
      <w:r w:rsidRPr="00F87407">
        <w:rPr>
          <w:bCs/>
          <w:color w:val="000000" w:themeColor="text1"/>
        </w:rPr>
        <w:t xml:space="preserve">“How banning abortion will transform America,” with Kristen R. </w:t>
      </w:r>
      <w:proofErr w:type="spellStart"/>
      <w:r w:rsidRPr="00F87407">
        <w:rPr>
          <w:bCs/>
          <w:color w:val="000000" w:themeColor="text1"/>
        </w:rPr>
        <w:t>Ghodsee</w:t>
      </w:r>
      <w:proofErr w:type="spellEnd"/>
      <w:r w:rsidRPr="00F87407">
        <w:rPr>
          <w:bCs/>
          <w:color w:val="000000" w:themeColor="text1"/>
        </w:rPr>
        <w:t xml:space="preserve">, </w:t>
      </w:r>
      <w:r w:rsidRPr="00F87407">
        <w:rPr>
          <w:bCs/>
          <w:i/>
          <w:color w:val="000000" w:themeColor="text1"/>
        </w:rPr>
        <w:t>Project Syndicate</w:t>
      </w:r>
      <w:r w:rsidRPr="00F87407">
        <w:rPr>
          <w:bCs/>
          <w:color w:val="000000" w:themeColor="text1"/>
        </w:rPr>
        <w:t xml:space="preserve">, May 15, 2019, </w:t>
      </w:r>
      <w:r w:rsidRPr="00F87407">
        <w:t xml:space="preserve">https://www.project-syndicate.org/commentary/alabama-georgia-abortion-laws-like-communist-romania-by-maria-bucur-and-kristen-r-ghodsee-2019-05. </w:t>
      </w:r>
      <w:r w:rsidR="00AC0DAC" w:rsidRPr="00F87407">
        <w:t xml:space="preserve">Remained the number 1 trending opinion piece on the Project </w:t>
      </w:r>
      <w:proofErr w:type="spellStart"/>
      <w:r w:rsidR="00AC0DAC" w:rsidRPr="00F87407">
        <w:t>Syndcate</w:t>
      </w:r>
      <w:proofErr w:type="spellEnd"/>
      <w:r w:rsidR="00AC0DAC" w:rsidRPr="00F87407">
        <w:t xml:space="preserve"> site from May 15 to June 3</w:t>
      </w:r>
      <w:r w:rsidR="00AC0DAC" w:rsidRPr="00F87407">
        <w:rPr>
          <w:vertAlign w:val="superscript"/>
        </w:rPr>
        <w:t>rd</w:t>
      </w:r>
      <w:r w:rsidR="00AC0DAC" w:rsidRPr="00F87407">
        <w:t xml:space="preserve"> 2019. </w:t>
      </w:r>
      <w:r w:rsidRPr="00F87407">
        <w:t xml:space="preserve">Republished in </w:t>
      </w:r>
      <w:r w:rsidRPr="00F87407">
        <w:rPr>
          <w:i/>
        </w:rPr>
        <w:t>New Europe</w:t>
      </w:r>
      <w:r w:rsidRPr="00F87407">
        <w:t xml:space="preserve">, </w:t>
      </w:r>
      <w:r w:rsidRPr="00F87407">
        <w:rPr>
          <w:i/>
        </w:rPr>
        <w:t>Daily Star</w:t>
      </w:r>
      <w:r w:rsidRPr="00F87407">
        <w:t xml:space="preserve"> (Lebanon)</w:t>
      </w:r>
      <w:r w:rsidR="006F3D60" w:rsidRPr="00F87407">
        <w:t xml:space="preserve">, </w:t>
      </w:r>
      <w:r w:rsidR="006F3D60" w:rsidRPr="00F87407">
        <w:rPr>
          <w:i/>
        </w:rPr>
        <w:t>Public Seminar</w:t>
      </w:r>
      <w:r w:rsidR="00AC0DAC" w:rsidRPr="00F87407">
        <w:rPr>
          <w:i/>
        </w:rPr>
        <w:t xml:space="preserve">, Digi24 </w:t>
      </w:r>
      <w:r w:rsidR="00AC0DAC" w:rsidRPr="00F87407">
        <w:rPr>
          <w:iCs/>
        </w:rPr>
        <w:t xml:space="preserve">(Romania), </w:t>
      </w:r>
      <w:r w:rsidR="00AC0DAC" w:rsidRPr="00F87407">
        <w:rPr>
          <w:i/>
        </w:rPr>
        <w:t>Slate.fr</w:t>
      </w:r>
      <w:r w:rsidR="00AC0DAC" w:rsidRPr="00F87407">
        <w:rPr>
          <w:iCs/>
        </w:rPr>
        <w:t xml:space="preserve"> (France), </w:t>
      </w:r>
      <w:r w:rsidR="00AC0DAC" w:rsidRPr="00F87407">
        <w:rPr>
          <w:i/>
        </w:rPr>
        <w:t xml:space="preserve">El </w:t>
      </w:r>
      <w:proofErr w:type="spellStart"/>
      <w:r w:rsidR="00AC0DAC" w:rsidRPr="00F87407">
        <w:rPr>
          <w:i/>
        </w:rPr>
        <w:t>Tiempo</w:t>
      </w:r>
      <w:proofErr w:type="spellEnd"/>
      <w:r w:rsidR="00AC0DAC" w:rsidRPr="00F87407">
        <w:rPr>
          <w:iCs/>
        </w:rPr>
        <w:t xml:space="preserve"> (Colombia)</w:t>
      </w:r>
      <w:r w:rsidRPr="00F87407">
        <w:t>.</w:t>
      </w:r>
    </w:p>
    <w:p w14:paraId="517C2580" w14:textId="5C6BF6FE" w:rsidR="005E0A15" w:rsidRPr="00F87407" w:rsidRDefault="005E0A15" w:rsidP="00EA2DC9">
      <w:pPr>
        <w:rPr>
          <w:bCs/>
        </w:rPr>
      </w:pPr>
    </w:p>
    <w:p w14:paraId="6E89AEDA" w14:textId="6773687B" w:rsidR="00EA2DC9" w:rsidRPr="00F87407" w:rsidRDefault="00EA2DC9" w:rsidP="00EA2DC9">
      <w:r w:rsidRPr="00F87407">
        <w:rPr>
          <w:bCs/>
        </w:rPr>
        <w:t>“</w:t>
      </w:r>
      <w:r w:rsidRPr="00F87407">
        <w:t xml:space="preserve">Statues for Predators. Poland Struggles with the Entanglements of the Catholic Church and Solidarity,” </w:t>
      </w:r>
      <w:r w:rsidRPr="00F87407">
        <w:rPr>
          <w:i/>
        </w:rPr>
        <w:t>Public Seminar</w:t>
      </w:r>
      <w:r w:rsidRPr="00F87407">
        <w:t>, 11 March 2019.</w:t>
      </w:r>
    </w:p>
    <w:p w14:paraId="4B6F9DF7" w14:textId="2904CC2F" w:rsidR="00EA2DC9" w:rsidRPr="00F87407" w:rsidRDefault="00EA2DC9"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7FF80E5" w14:textId="71D39588" w:rsidR="00EA2DC9" w:rsidRPr="00F87407" w:rsidRDefault="00EA2DC9" w:rsidP="00EA2DC9">
      <w:pPr>
        <w:pStyle w:val="Heading1"/>
        <w:shd w:val="clear" w:color="auto" w:fill="FFFFFF"/>
        <w:spacing w:before="150" w:after="120"/>
        <w:rPr>
          <w:bCs/>
          <w:color w:val="3F3F3F"/>
          <w:sz w:val="24"/>
          <w:u w:val="none"/>
        </w:rPr>
      </w:pPr>
      <w:r w:rsidRPr="00F87407">
        <w:rPr>
          <w:bCs/>
          <w:sz w:val="24"/>
          <w:u w:val="none"/>
        </w:rPr>
        <w:t>“</w:t>
      </w:r>
      <w:r w:rsidRPr="00F87407">
        <w:rPr>
          <w:color w:val="3F3F3F"/>
          <w:sz w:val="24"/>
          <w:u w:val="none"/>
        </w:rPr>
        <w:t xml:space="preserve">Policing the Womb 2.0 </w:t>
      </w:r>
      <w:r w:rsidRPr="00F87407">
        <w:rPr>
          <w:bCs/>
          <w:color w:val="3F3F3F"/>
          <w:sz w:val="24"/>
          <w:u w:val="none"/>
        </w:rPr>
        <w:t xml:space="preserve">Why Hungary and Poland’s pro-natalist policies won’t work,” </w:t>
      </w:r>
      <w:r w:rsidRPr="00F87407">
        <w:rPr>
          <w:bCs/>
          <w:i/>
          <w:color w:val="3F3F3F"/>
          <w:sz w:val="24"/>
          <w:u w:val="none"/>
        </w:rPr>
        <w:t>Public Seminar</w:t>
      </w:r>
      <w:r w:rsidRPr="00F87407">
        <w:rPr>
          <w:bCs/>
          <w:color w:val="3F3F3F"/>
          <w:sz w:val="24"/>
          <w:u w:val="none"/>
        </w:rPr>
        <w:t xml:space="preserve">, 28 February 2019, </w:t>
      </w:r>
      <w:r w:rsidRPr="00F87407">
        <w:rPr>
          <w:bCs/>
          <w:sz w:val="24"/>
        </w:rPr>
        <w:t>http://www.publicseminar.org/2019/02/policing-the-womb-2-0/</w:t>
      </w:r>
      <w:r w:rsidRPr="00F87407">
        <w:rPr>
          <w:bCs/>
          <w:color w:val="3F3F3F"/>
          <w:sz w:val="24"/>
          <w:u w:val="none"/>
        </w:rPr>
        <w:t>.</w:t>
      </w:r>
    </w:p>
    <w:p w14:paraId="4EA2DA5E" w14:textId="766C5478" w:rsidR="00EA2DC9" w:rsidRPr="00F87407" w:rsidRDefault="00EA2DC9" w:rsidP="00EA2DC9"/>
    <w:p w14:paraId="34F17049" w14:textId="5D1C7306" w:rsidR="00EA2DC9" w:rsidRPr="00F87407" w:rsidRDefault="00EA2DC9" w:rsidP="00EA2DC9">
      <w:pPr>
        <w:pStyle w:val="Heading1"/>
        <w:shd w:val="clear" w:color="auto" w:fill="FFFFFF"/>
        <w:spacing w:before="150" w:after="120"/>
        <w:rPr>
          <w:color w:val="3F3F3F"/>
          <w:sz w:val="24"/>
          <w:u w:val="none"/>
        </w:rPr>
      </w:pPr>
      <w:r w:rsidRPr="00F87407">
        <w:rPr>
          <w:sz w:val="24"/>
          <w:u w:val="none"/>
        </w:rPr>
        <w:t>“</w:t>
      </w:r>
      <w:r w:rsidRPr="00F87407">
        <w:rPr>
          <w:color w:val="3F3F3F"/>
          <w:sz w:val="24"/>
          <w:u w:val="none"/>
        </w:rPr>
        <w:t xml:space="preserve">Socialism and the Future of Gender Justice. </w:t>
      </w:r>
      <w:r w:rsidRPr="00F87407">
        <w:rPr>
          <w:bCs/>
          <w:color w:val="3F3F3F"/>
          <w:sz w:val="24"/>
          <w:u w:val="none"/>
        </w:rPr>
        <w:t xml:space="preserve">A Dialogue about Feminism in the Marketplace of Ideas,” with Kristen </w:t>
      </w:r>
      <w:proofErr w:type="spellStart"/>
      <w:r w:rsidRPr="00F87407">
        <w:rPr>
          <w:bCs/>
          <w:color w:val="3F3F3F"/>
          <w:sz w:val="24"/>
          <w:u w:val="none"/>
        </w:rPr>
        <w:t>Ghodsee</w:t>
      </w:r>
      <w:proofErr w:type="spellEnd"/>
      <w:r w:rsidRPr="00F87407">
        <w:rPr>
          <w:bCs/>
          <w:color w:val="3F3F3F"/>
          <w:sz w:val="24"/>
          <w:u w:val="none"/>
        </w:rPr>
        <w:t xml:space="preserve">, </w:t>
      </w:r>
      <w:r w:rsidRPr="00F87407">
        <w:rPr>
          <w:bCs/>
          <w:i/>
          <w:color w:val="3F3F3F"/>
          <w:sz w:val="24"/>
          <w:u w:val="none"/>
        </w:rPr>
        <w:t>Public Seminar</w:t>
      </w:r>
      <w:r w:rsidRPr="00F87407">
        <w:rPr>
          <w:bCs/>
          <w:color w:val="3F3F3F"/>
          <w:sz w:val="24"/>
          <w:u w:val="none"/>
        </w:rPr>
        <w:t xml:space="preserve">, 14 and 15 February 2019, </w:t>
      </w:r>
      <w:r w:rsidRPr="00F87407">
        <w:rPr>
          <w:bCs/>
          <w:sz w:val="24"/>
        </w:rPr>
        <w:t>http://www.publicseminar.org/2019/02/socialism-and-the-future-of-gender-justice-part-2/</w:t>
      </w:r>
      <w:r w:rsidRPr="00F87407">
        <w:rPr>
          <w:bCs/>
          <w:color w:val="3F3F3F"/>
          <w:sz w:val="24"/>
          <w:u w:val="none"/>
        </w:rPr>
        <w:t xml:space="preserve">. </w:t>
      </w:r>
    </w:p>
    <w:p w14:paraId="3819E005" w14:textId="50668728" w:rsidR="00EA2DC9" w:rsidRPr="00F87407" w:rsidRDefault="00EA2DC9"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5B6C307" w14:textId="064359E7" w:rsidR="008F5EAC" w:rsidRPr="00F87407" w:rsidRDefault="008F5EAC" w:rsidP="008F5EAC">
      <w:pPr>
        <w:pStyle w:val="Heading1"/>
        <w:shd w:val="clear" w:color="auto" w:fill="FFFFFF"/>
        <w:spacing w:before="150" w:after="120"/>
        <w:rPr>
          <w:color w:val="000000" w:themeColor="text1"/>
          <w:sz w:val="24"/>
          <w:u w:val="none"/>
        </w:rPr>
      </w:pPr>
      <w:r w:rsidRPr="00F87407">
        <w:rPr>
          <w:bCs/>
          <w:color w:val="000000" w:themeColor="text1"/>
          <w:sz w:val="24"/>
          <w:u w:val="none"/>
        </w:rPr>
        <w:t>“</w:t>
      </w:r>
      <w:r w:rsidRPr="00F87407">
        <w:rPr>
          <w:color w:val="000000" w:themeColor="text1"/>
          <w:sz w:val="24"/>
          <w:u w:val="none"/>
        </w:rPr>
        <w:t xml:space="preserve">Why Nationalists Insist on the Gender Binary,” </w:t>
      </w:r>
      <w:r w:rsidRPr="00F87407">
        <w:rPr>
          <w:i/>
          <w:color w:val="000000" w:themeColor="text1"/>
          <w:sz w:val="24"/>
          <w:u w:val="none"/>
        </w:rPr>
        <w:t>Public Seminar</w:t>
      </w:r>
      <w:r w:rsidRPr="00F87407">
        <w:rPr>
          <w:color w:val="000000" w:themeColor="text1"/>
          <w:sz w:val="24"/>
          <w:u w:val="none"/>
        </w:rPr>
        <w:t>, 6 November 2018, http://www.publicseminar.org/2018/11/why-nationalists-insist-on-the-gender-binary/.</w:t>
      </w:r>
    </w:p>
    <w:p w14:paraId="5E86EBD2" w14:textId="77777777" w:rsidR="000711CC" w:rsidRPr="00F87407" w:rsidRDefault="000711CC" w:rsidP="008F5EAC">
      <w:pPr>
        <w:pStyle w:val="Heading1"/>
        <w:shd w:val="clear" w:color="auto" w:fill="FFFFFF"/>
        <w:spacing w:before="150" w:after="120"/>
        <w:rPr>
          <w:color w:val="000000" w:themeColor="text1"/>
          <w:sz w:val="24"/>
          <w:u w:val="none"/>
        </w:rPr>
      </w:pPr>
    </w:p>
    <w:p w14:paraId="7E5C6537" w14:textId="377A010C" w:rsidR="00B17E97" w:rsidRPr="00F87407" w:rsidRDefault="008F5EAC" w:rsidP="008F5EAC">
      <w:pPr>
        <w:pStyle w:val="Heading1"/>
        <w:shd w:val="clear" w:color="auto" w:fill="FFFFFF"/>
        <w:spacing w:before="150" w:after="120"/>
        <w:rPr>
          <w:color w:val="000000" w:themeColor="text1"/>
          <w:sz w:val="24"/>
          <w:u w:val="none"/>
        </w:rPr>
      </w:pPr>
      <w:r w:rsidRPr="00F87407">
        <w:rPr>
          <w:color w:val="000000" w:themeColor="text1"/>
          <w:sz w:val="24"/>
          <w:u w:val="none"/>
        </w:rPr>
        <w:t xml:space="preserve">“DeVos Appointee Says Foreign Spies Are in the Classroom,” </w:t>
      </w:r>
      <w:r w:rsidRPr="00F87407">
        <w:rPr>
          <w:i/>
          <w:color w:val="000000" w:themeColor="text1"/>
          <w:sz w:val="24"/>
          <w:u w:val="none"/>
        </w:rPr>
        <w:t>Public Seminar</w:t>
      </w:r>
      <w:r w:rsidRPr="00F87407">
        <w:rPr>
          <w:color w:val="000000" w:themeColor="text1"/>
          <w:sz w:val="24"/>
          <w:u w:val="none"/>
        </w:rPr>
        <w:t xml:space="preserve">, 29 October 2018, </w:t>
      </w:r>
      <w:r w:rsidR="00B17E97" w:rsidRPr="00F87407">
        <w:rPr>
          <w:color w:val="000000" w:themeColor="text1"/>
          <w:sz w:val="24"/>
          <w:u w:val="none"/>
        </w:rPr>
        <w:t>http://www.publicseminar.org/2018/10/breaking-devos-appointee-says-foreign-spies-are-in-the-classroom/</w:t>
      </w:r>
      <w:r w:rsidRPr="00F87407">
        <w:rPr>
          <w:color w:val="000000" w:themeColor="text1"/>
          <w:sz w:val="24"/>
          <w:u w:val="none"/>
        </w:rPr>
        <w:t>.</w:t>
      </w:r>
    </w:p>
    <w:p w14:paraId="06A767C9" w14:textId="77777777" w:rsidR="00B17E97" w:rsidRPr="00F87407" w:rsidRDefault="00B17E97" w:rsidP="00B17E97"/>
    <w:p w14:paraId="4E47589D" w14:textId="6A9C0443" w:rsidR="008F5EAC" w:rsidRPr="00F87407" w:rsidRDefault="008F5EAC" w:rsidP="008F5EAC">
      <w:pPr>
        <w:pStyle w:val="Heading1"/>
        <w:shd w:val="clear" w:color="auto" w:fill="FFFFFF"/>
        <w:spacing w:before="150" w:after="120"/>
        <w:rPr>
          <w:bCs/>
          <w:color w:val="000000" w:themeColor="text1"/>
          <w:sz w:val="24"/>
          <w:u w:val="none"/>
        </w:rPr>
      </w:pPr>
      <w:r w:rsidRPr="00F87407">
        <w:rPr>
          <w:color w:val="000000" w:themeColor="text1"/>
          <w:sz w:val="24"/>
          <w:u w:val="none"/>
        </w:rPr>
        <w:lastRenderedPageBreak/>
        <w:t xml:space="preserve">“The Bodies that Matter. </w:t>
      </w:r>
      <w:r w:rsidRPr="00F87407">
        <w:rPr>
          <w:bCs/>
          <w:color w:val="000000" w:themeColor="text1"/>
          <w:sz w:val="24"/>
          <w:u w:val="none"/>
        </w:rPr>
        <w:t xml:space="preserve">Saudi Arabia, Western Journalism, and Human Rights,” </w:t>
      </w:r>
      <w:r w:rsidRPr="00F87407">
        <w:rPr>
          <w:bCs/>
          <w:i/>
          <w:color w:val="000000" w:themeColor="text1"/>
          <w:sz w:val="24"/>
          <w:u w:val="none"/>
        </w:rPr>
        <w:t>Public Seminar</w:t>
      </w:r>
      <w:r w:rsidRPr="00F87407">
        <w:rPr>
          <w:bCs/>
          <w:color w:val="000000" w:themeColor="text1"/>
          <w:sz w:val="24"/>
          <w:u w:val="none"/>
        </w:rPr>
        <w:t>, 18 October 2018, http://www.publicseminar.org/2018/10/the-bodies-that-matter/.</w:t>
      </w:r>
    </w:p>
    <w:p w14:paraId="7CE9F63F" w14:textId="77777777" w:rsidR="008F5EAC" w:rsidRPr="00F87407" w:rsidRDefault="008F5EAC"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345FB366" w14:textId="38FDD53A" w:rsidR="00DC6758" w:rsidRPr="00F87407" w:rsidRDefault="00DC6758"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r w:rsidRPr="00F87407">
        <w:rPr>
          <w:bCs/>
          <w:color w:val="000000" w:themeColor="text1"/>
        </w:rPr>
        <w:t xml:space="preserve">“Familia </w:t>
      </w:r>
      <w:proofErr w:type="spellStart"/>
      <w:r w:rsidRPr="00F87407">
        <w:rPr>
          <w:bCs/>
          <w:color w:val="000000" w:themeColor="text1"/>
        </w:rPr>
        <w:t>traditionala</w:t>
      </w:r>
      <w:proofErr w:type="spellEnd"/>
      <w:r w:rsidRPr="00F87407">
        <w:rPr>
          <w:bCs/>
          <w:color w:val="000000" w:themeColor="text1"/>
        </w:rPr>
        <w:t xml:space="preserve">: </w:t>
      </w:r>
      <w:proofErr w:type="spellStart"/>
      <w:r w:rsidRPr="00F87407">
        <w:rPr>
          <w:bCs/>
          <w:color w:val="000000" w:themeColor="text1"/>
        </w:rPr>
        <w:t>ideologie</w:t>
      </w:r>
      <w:proofErr w:type="spellEnd"/>
      <w:r w:rsidRPr="00F87407">
        <w:rPr>
          <w:bCs/>
          <w:color w:val="000000" w:themeColor="text1"/>
        </w:rPr>
        <w:t xml:space="preserve">, </w:t>
      </w:r>
      <w:proofErr w:type="spellStart"/>
      <w:r w:rsidRPr="00F87407">
        <w:rPr>
          <w:bCs/>
          <w:color w:val="000000" w:themeColor="text1"/>
        </w:rPr>
        <w:t>mit</w:t>
      </w:r>
      <w:proofErr w:type="spellEnd"/>
      <w:r w:rsidRPr="00F87407">
        <w:rPr>
          <w:bCs/>
          <w:color w:val="000000" w:themeColor="text1"/>
        </w:rPr>
        <w:t xml:space="preserve">, </w:t>
      </w:r>
      <w:proofErr w:type="spellStart"/>
      <w:r w:rsidRPr="00F87407">
        <w:rPr>
          <w:bCs/>
          <w:color w:val="000000" w:themeColor="text1"/>
        </w:rPr>
        <w:t>fapte</w:t>
      </w:r>
      <w:proofErr w:type="spellEnd"/>
      <w:r w:rsidRPr="00F87407">
        <w:rPr>
          <w:bCs/>
          <w:color w:val="000000" w:themeColor="text1"/>
        </w:rPr>
        <w:t xml:space="preserve">,” </w:t>
      </w:r>
      <w:r w:rsidRPr="00F87407">
        <w:rPr>
          <w:bCs/>
          <w:i/>
          <w:color w:val="000000" w:themeColor="text1"/>
        </w:rPr>
        <w:t>contributors.ro</w:t>
      </w:r>
      <w:r w:rsidRPr="00F87407">
        <w:rPr>
          <w:bCs/>
          <w:color w:val="000000" w:themeColor="text1"/>
        </w:rPr>
        <w:t>, 30 September 2018, http://www.contributors.ro/cultura/familia-traditionala-ideologie-mit-fapte/ (</w:t>
      </w:r>
      <w:r w:rsidR="00E8238B" w:rsidRPr="00F87407">
        <w:rPr>
          <w:bCs/>
          <w:color w:val="000000" w:themeColor="text1"/>
        </w:rPr>
        <w:t>5714 visualizations by October 3</w:t>
      </w:r>
      <w:r w:rsidRPr="00F87407">
        <w:rPr>
          <w:bCs/>
          <w:color w:val="000000" w:themeColor="text1"/>
        </w:rPr>
        <w:t>, 2018).</w:t>
      </w:r>
    </w:p>
    <w:p w14:paraId="1EA33670" w14:textId="77777777" w:rsidR="0083119E" w:rsidRPr="00F87407" w:rsidRDefault="0083119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rPr>
      </w:pPr>
    </w:p>
    <w:p w14:paraId="065E4E28" w14:textId="0CDEBDE4" w:rsidR="006D4605" w:rsidRPr="00F87407" w:rsidRDefault="006D4605" w:rsidP="006D4605">
      <w:pPr>
        <w:pStyle w:val="Heading1"/>
        <w:shd w:val="clear" w:color="auto" w:fill="FFFFFF"/>
        <w:rPr>
          <w:bCs/>
          <w:color w:val="000000" w:themeColor="text1"/>
          <w:sz w:val="24"/>
          <w:u w:val="none"/>
        </w:rPr>
      </w:pPr>
      <w:r w:rsidRPr="00F87407">
        <w:rPr>
          <w:bCs/>
          <w:color w:val="000000" w:themeColor="text1"/>
          <w:sz w:val="24"/>
          <w:u w:val="none"/>
        </w:rPr>
        <w:t>“</w:t>
      </w:r>
      <w:r w:rsidRPr="00F87407">
        <w:rPr>
          <w:color w:val="000000" w:themeColor="text1"/>
          <w:sz w:val="24"/>
          <w:u w:val="none"/>
        </w:rPr>
        <w:t xml:space="preserve">Completing the Rape Three Decades Later. </w:t>
      </w:r>
      <w:r w:rsidRPr="00F87407">
        <w:rPr>
          <w:bCs/>
          <w:color w:val="000000" w:themeColor="text1"/>
          <w:sz w:val="24"/>
          <w:u w:val="none"/>
        </w:rPr>
        <w:t xml:space="preserve">Christine </w:t>
      </w:r>
      <w:proofErr w:type="spellStart"/>
      <w:r w:rsidRPr="00F87407">
        <w:rPr>
          <w:bCs/>
          <w:color w:val="000000" w:themeColor="text1"/>
          <w:sz w:val="24"/>
          <w:u w:val="none"/>
        </w:rPr>
        <w:t>Blasey</w:t>
      </w:r>
      <w:proofErr w:type="spellEnd"/>
      <w:r w:rsidRPr="00F87407">
        <w:rPr>
          <w:bCs/>
          <w:color w:val="000000" w:themeColor="text1"/>
          <w:sz w:val="24"/>
          <w:u w:val="none"/>
        </w:rPr>
        <w:t xml:space="preserve"> Ford before the Senate,” </w:t>
      </w:r>
      <w:r w:rsidRPr="00F87407">
        <w:rPr>
          <w:bCs/>
          <w:i/>
          <w:color w:val="000000" w:themeColor="text1"/>
          <w:sz w:val="24"/>
          <w:u w:val="none"/>
        </w:rPr>
        <w:t>Public Seminar</w:t>
      </w:r>
      <w:r w:rsidRPr="00F87407">
        <w:rPr>
          <w:bCs/>
          <w:color w:val="000000" w:themeColor="text1"/>
          <w:sz w:val="24"/>
          <w:u w:val="none"/>
        </w:rPr>
        <w:t>, 25 September 2018, http://www.publicseminar.org/2018/09/completing-the-rape-three-decades-later/.</w:t>
      </w:r>
    </w:p>
    <w:p w14:paraId="06AF70B5" w14:textId="77777777" w:rsidR="006D4605" w:rsidRPr="00F87407" w:rsidRDefault="006D4605" w:rsidP="006D4605">
      <w:pPr>
        <w:pStyle w:val="Heading1"/>
        <w:shd w:val="clear" w:color="auto" w:fill="FFFFFF"/>
        <w:rPr>
          <w:color w:val="000000" w:themeColor="text1"/>
          <w:sz w:val="24"/>
          <w:u w:val="none"/>
        </w:rPr>
      </w:pPr>
    </w:p>
    <w:p w14:paraId="3EFACB4E" w14:textId="582796D0" w:rsidR="006D4605" w:rsidRPr="00F87407" w:rsidRDefault="006D4605" w:rsidP="006D4605">
      <w:pPr>
        <w:pStyle w:val="Heading1"/>
        <w:shd w:val="clear" w:color="auto" w:fill="FFFFFF"/>
        <w:rPr>
          <w:bCs/>
          <w:color w:val="000000" w:themeColor="text1"/>
          <w:sz w:val="24"/>
          <w:u w:val="none"/>
        </w:rPr>
      </w:pPr>
      <w:r w:rsidRPr="00F87407">
        <w:rPr>
          <w:color w:val="000000" w:themeColor="text1"/>
          <w:sz w:val="24"/>
          <w:u w:val="none"/>
        </w:rPr>
        <w:t xml:space="preserve">“Sexual Assault and the Other. </w:t>
      </w:r>
      <w:r w:rsidRPr="00F87407">
        <w:rPr>
          <w:bCs/>
          <w:color w:val="000000" w:themeColor="text1"/>
          <w:sz w:val="24"/>
          <w:u w:val="none"/>
        </w:rPr>
        <w:t xml:space="preserve">On the Contemporary Politicization of Sexual Violence,” </w:t>
      </w:r>
      <w:r w:rsidRPr="00F87407">
        <w:rPr>
          <w:bCs/>
          <w:i/>
          <w:color w:val="000000" w:themeColor="text1"/>
          <w:sz w:val="24"/>
          <w:u w:val="none"/>
        </w:rPr>
        <w:t>Public Seminar</w:t>
      </w:r>
      <w:r w:rsidRPr="00F87407">
        <w:rPr>
          <w:bCs/>
          <w:color w:val="000000" w:themeColor="text1"/>
          <w:sz w:val="24"/>
          <w:u w:val="none"/>
        </w:rPr>
        <w:t>, 30 August 2018, http://www.publicseminar.org/2018/08/sexual-assault-and-the-other/.</w:t>
      </w:r>
    </w:p>
    <w:p w14:paraId="3A48674B" w14:textId="77777777" w:rsidR="006D4605" w:rsidRPr="00F87407" w:rsidRDefault="006D4605" w:rsidP="006D4605">
      <w:pPr>
        <w:pStyle w:val="Heading1"/>
        <w:shd w:val="clear" w:color="auto" w:fill="FFFFFF"/>
        <w:rPr>
          <w:color w:val="000000" w:themeColor="text1"/>
          <w:sz w:val="24"/>
          <w:u w:val="none"/>
        </w:rPr>
      </w:pPr>
    </w:p>
    <w:p w14:paraId="62F92E07" w14:textId="1A45ED0E" w:rsidR="009D67D6" w:rsidRPr="00F87407" w:rsidRDefault="006D4605" w:rsidP="006D4605">
      <w:pPr>
        <w:pStyle w:val="Heading1"/>
        <w:shd w:val="clear" w:color="auto" w:fill="FFFFFF"/>
        <w:rPr>
          <w:bCs/>
          <w:color w:val="000000" w:themeColor="text1"/>
          <w:sz w:val="24"/>
          <w:u w:val="none"/>
        </w:rPr>
      </w:pPr>
      <w:r w:rsidRPr="00F87407">
        <w:rPr>
          <w:color w:val="000000" w:themeColor="text1"/>
          <w:sz w:val="24"/>
          <w:u w:val="none"/>
        </w:rPr>
        <w:t xml:space="preserve">“Democracy and the Uterus. </w:t>
      </w:r>
      <w:r w:rsidRPr="00F87407">
        <w:rPr>
          <w:bCs/>
          <w:color w:val="000000" w:themeColor="text1"/>
          <w:sz w:val="24"/>
          <w:u w:val="none"/>
        </w:rPr>
        <w:t xml:space="preserve">Life, Liberty, and the Pursuit of Bodily Autonomy,” </w:t>
      </w:r>
      <w:r w:rsidRPr="00F87407">
        <w:rPr>
          <w:bCs/>
          <w:i/>
          <w:color w:val="000000" w:themeColor="text1"/>
          <w:sz w:val="24"/>
          <w:u w:val="none"/>
        </w:rPr>
        <w:t>Public Seminar</w:t>
      </w:r>
      <w:r w:rsidRPr="00F87407">
        <w:rPr>
          <w:bCs/>
          <w:color w:val="000000" w:themeColor="text1"/>
          <w:sz w:val="24"/>
          <w:u w:val="none"/>
        </w:rPr>
        <w:t>, 6 July 2018, http://www.publicseminar.org/2018/07/democracy-and-the-uterus/.</w:t>
      </w:r>
    </w:p>
    <w:p w14:paraId="5FE3FE7B" w14:textId="77777777" w:rsidR="006D4605" w:rsidRPr="00F87407" w:rsidRDefault="006D4605" w:rsidP="006D4605">
      <w:pPr>
        <w:rPr>
          <w:color w:val="000000" w:themeColor="text1"/>
        </w:rPr>
      </w:pPr>
    </w:p>
    <w:p w14:paraId="50EBC637" w14:textId="79533815" w:rsidR="00B453EE" w:rsidRPr="00F87407"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color w:val="000000" w:themeColor="text1"/>
        </w:rPr>
        <w:t xml:space="preserve">“Mihaela </w:t>
      </w:r>
      <w:proofErr w:type="spellStart"/>
      <w:r w:rsidRPr="00F87407">
        <w:rPr>
          <w:bCs/>
          <w:color w:val="000000" w:themeColor="text1"/>
        </w:rPr>
        <w:t>Miroiu</w:t>
      </w:r>
      <w:proofErr w:type="spellEnd"/>
      <w:r w:rsidRPr="00F87407">
        <w:rPr>
          <w:bCs/>
          <w:color w:val="000000" w:themeColor="text1"/>
        </w:rPr>
        <w:t xml:space="preserve"> </w:t>
      </w:r>
      <w:proofErr w:type="spellStart"/>
      <w:r w:rsidRPr="00F87407">
        <w:rPr>
          <w:bCs/>
          <w:color w:val="000000" w:themeColor="text1"/>
        </w:rPr>
        <w:t>si</w:t>
      </w:r>
      <w:proofErr w:type="spellEnd"/>
      <w:r w:rsidRPr="00F87407">
        <w:rPr>
          <w:bCs/>
          <w:color w:val="000000" w:themeColor="text1"/>
        </w:rPr>
        <w:t xml:space="preserve"> Maria Bucur—</w:t>
      </w:r>
      <w:proofErr w:type="spellStart"/>
      <w:r w:rsidRPr="00F87407">
        <w:rPr>
          <w:bCs/>
          <w:color w:val="000000" w:themeColor="text1"/>
        </w:rPr>
        <w:t>Puterea</w:t>
      </w:r>
      <w:proofErr w:type="spellEnd"/>
      <w:r w:rsidRPr="00F87407">
        <w:rPr>
          <w:bCs/>
          <w:color w:val="000000" w:themeColor="text1"/>
        </w:rPr>
        <w:t xml:space="preserve"> </w:t>
      </w:r>
      <w:proofErr w:type="spellStart"/>
      <w:r w:rsidRPr="00F87407">
        <w:rPr>
          <w:bCs/>
          <w:color w:val="000000" w:themeColor="text1"/>
        </w:rPr>
        <w:t>si</w:t>
      </w:r>
      <w:proofErr w:type="spellEnd"/>
      <w:r w:rsidRPr="00F87407">
        <w:rPr>
          <w:bCs/>
          <w:color w:val="000000" w:themeColor="text1"/>
        </w:rPr>
        <w:t xml:space="preserve"> </w:t>
      </w:r>
      <w:proofErr w:type="spellStart"/>
      <w:r w:rsidRPr="00F87407">
        <w:rPr>
          <w:bCs/>
          <w:color w:val="000000" w:themeColor="text1"/>
        </w:rPr>
        <w:t>dorinta</w:t>
      </w:r>
      <w:proofErr w:type="spellEnd"/>
      <w:r w:rsidRPr="00F87407">
        <w:rPr>
          <w:bCs/>
          <w:color w:val="000000" w:themeColor="text1"/>
        </w:rPr>
        <w:t xml:space="preserve"> </w:t>
      </w:r>
      <w:proofErr w:type="spellStart"/>
      <w:r w:rsidRPr="00F87407">
        <w:rPr>
          <w:bCs/>
          <w:color w:val="000000" w:themeColor="text1"/>
        </w:rPr>
        <w:t>noastra</w:t>
      </w:r>
      <w:proofErr w:type="spellEnd"/>
      <w:r w:rsidRPr="00F87407">
        <w:rPr>
          <w:bCs/>
          <w:color w:val="000000" w:themeColor="text1"/>
        </w:rPr>
        <w:t xml:space="preserve"> de </w:t>
      </w:r>
      <w:proofErr w:type="gramStart"/>
      <w:r w:rsidRPr="00F87407">
        <w:rPr>
          <w:bCs/>
          <w:color w:val="000000" w:themeColor="text1"/>
        </w:rPr>
        <w:t>a</w:t>
      </w:r>
      <w:proofErr w:type="gramEnd"/>
      <w:r w:rsidRPr="00F87407">
        <w:rPr>
          <w:bCs/>
          <w:color w:val="000000" w:themeColor="text1"/>
        </w:rPr>
        <w:t xml:space="preserve"> </w:t>
      </w:r>
      <w:proofErr w:type="spellStart"/>
      <w:r w:rsidRPr="00F87407">
        <w:rPr>
          <w:bCs/>
          <w:color w:val="000000" w:themeColor="text1"/>
        </w:rPr>
        <w:t>iubi</w:t>
      </w:r>
      <w:proofErr w:type="spellEnd"/>
      <w:r w:rsidRPr="00F87407">
        <w:rPr>
          <w:bCs/>
          <w:color w:val="000000" w:themeColor="text1"/>
        </w:rPr>
        <w:t xml:space="preserve"> nu </w:t>
      </w:r>
      <w:proofErr w:type="spellStart"/>
      <w:r w:rsidRPr="00F87407">
        <w:rPr>
          <w:bCs/>
          <w:color w:val="000000" w:themeColor="text1"/>
        </w:rPr>
        <w:t>seaca</w:t>
      </w:r>
      <w:proofErr w:type="spellEnd"/>
      <w:r w:rsidRPr="00F87407">
        <w:rPr>
          <w:bCs/>
          <w:color w:val="000000" w:themeColor="text1"/>
        </w:rPr>
        <w:t xml:space="preserve"> </w:t>
      </w:r>
      <w:proofErr w:type="spellStart"/>
      <w:r w:rsidRPr="00F87407">
        <w:rPr>
          <w:bCs/>
          <w:color w:val="000000" w:themeColor="text1"/>
        </w:rPr>
        <w:t>niciodata</w:t>
      </w:r>
      <w:proofErr w:type="spellEnd"/>
      <w:r w:rsidRPr="00F87407">
        <w:rPr>
          <w:bCs/>
          <w:color w:val="000000" w:themeColor="text1"/>
        </w:rPr>
        <w:t xml:space="preserve">,” interview with Alice </w:t>
      </w:r>
      <w:proofErr w:type="spellStart"/>
      <w:r w:rsidRPr="00F87407">
        <w:rPr>
          <w:bCs/>
          <w:color w:val="000000" w:themeColor="text1"/>
        </w:rPr>
        <w:t>Nastase</w:t>
      </w:r>
      <w:proofErr w:type="spellEnd"/>
      <w:r w:rsidRPr="00F87407">
        <w:rPr>
          <w:bCs/>
          <w:color w:val="000000" w:themeColor="text1"/>
        </w:rPr>
        <w:t xml:space="preserve"> </w:t>
      </w:r>
      <w:proofErr w:type="spellStart"/>
      <w:r w:rsidRPr="00F87407">
        <w:rPr>
          <w:bCs/>
          <w:color w:val="000000" w:themeColor="text1"/>
        </w:rPr>
        <w:t>Buciuta</w:t>
      </w:r>
      <w:proofErr w:type="spellEnd"/>
      <w:r w:rsidRPr="00F87407">
        <w:rPr>
          <w:bCs/>
          <w:color w:val="000000" w:themeColor="text1"/>
        </w:rPr>
        <w:t xml:space="preserve">, </w:t>
      </w:r>
      <w:proofErr w:type="spellStart"/>
      <w:r w:rsidRPr="00F87407">
        <w:rPr>
          <w:bCs/>
          <w:i/>
          <w:color w:val="000000" w:themeColor="text1"/>
        </w:rPr>
        <w:t>Marea</w:t>
      </w:r>
      <w:proofErr w:type="spellEnd"/>
      <w:r w:rsidRPr="00F87407">
        <w:rPr>
          <w:bCs/>
          <w:i/>
          <w:color w:val="000000" w:themeColor="text1"/>
        </w:rPr>
        <w:t xml:space="preserve"> </w:t>
      </w:r>
      <w:proofErr w:type="spellStart"/>
      <w:r w:rsidRPr="00F87407">
        <w:rPr>
          <w:bCs/>
          <w:i/>
          <w:color w:val="000000" w:themeColor="text1"/>
        </w:rPr>
        <w:t>Dragoste</w:t>
      </w:r>
      <w:proofErr w:type="spellEnd"/>
      <w:r w:rsidRPr="00F87407">
        <w:rPr>
          <w:bCs/>
          <w:color w:val="000000" w:themeColor="text1"/>
        </w:rPr>
        <w:t>, 15 August 2018, http://revistatango.ro/mihaela-miroiu-si-maria-bucur-puterea-si-dorinta-noastra-de-a-iubi-</w:t>
      </w:r>
      <w:r w:rsidRPr="00F87407">
        <w:rPr>
          <w:bCs/>
        </w:rPr>
        <w:t>nu-seaca-niciodata-99426.</w:t>
      </w:r>
    </w:p>
    <w:p w14:paraId="3837AFD2" w14:textId="77777777" w:rsidR="00B453EE" w:rsidRPr="00F87407"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0D7D36E" w14:textId="71F6FEFC" w:rsidR="00B453EE" w:rsidRPr="00F87407"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w:t>
      </w:r>
      <w:proofErr w:type="spellStart"/>
      <w:r w:rsidRPr="00F87407">
        <w:rPr>
          <w:bCs/>
        </w:rPr>
        <w:t>Adevarurile</w:t>
      </w:r>
      <w:proofErr w:type="spellEnd"/>
      <w:r w:rsidRPr="00F87407">
        <w:rPr>
          <w:bCs/>
        </w:rPr>
        <w:t xml:space="preserve"> </w:t>
      </w:r>
      <w:proofErr w:type="spellStart"/>
      <w:r w:rsidRPr="00F87407">
        <w:rPr>
          <w:bCs/>
        </w:rPr>
        <w:t>nespuse</w:t>
      </w:r>
      <w:proofErr w:type="spellEnd"/>
      <w:r w:rsidRPr="00F87407">
        <w:rPr>
          <w:bCs/>
        </w:rPr>
        <w:t xml:space="preserve"> </w:t>
      </w:r>
      <w:proofErr w:type="spellStart"/>
      <w:r w:rsidRPr="00F87407">
        <w:rPr>
          <w:bCs/>
        </w:rPr>
        <w:t>despre</w:t>
      </w:r>
      <w:proofErr w:type="spellEnd"/>
      <w:r w:rsidRPr="00F87407">
        <w:rPr>
          <w:bCs/>
        </w:rPr>
        <w:t xml:space="preserve"> Centenar. </w:t>
      </w:r>
      <w:proofErr w:type="spellStart"/>
      <w:r w:rsidRPr="00F87407">
        <w:rPr>
          <w:bCs/>
        </w:rPr>
        <w:t>Razboiul</w:t>
      </w:r>
      <w:proofErr w:type="spellEnd"/>
      <w:r w:rsidRPr="00F87407">
        <w:rPr>
          <w:bCs/>
        </w:rPr>
        <w:t xml:space="preserve"> </w:t>
      </w:r>
      <w:proofErr w:type="spellStart"/>
      <w:r w:rsidRPr="00F87407">
        <w:rPr>
          <w:bCs/>
        </w:rPr>
        <w:t>si</w:t>
      </w:r>
      <w:proofErr w:type="spellEnd"/>
      <w:r w:rsidRPr="00F87407">
        <w:rPr>
          <w:bCs/>
        </w:rPr>
        <w:t xml:space="preserve"> Unirea </w:t>
      </w:r>
      <w:proofErr w:type="spellStart"/>
      <w:r w:rsidRPr="00F87407">
        <w:rPr>
          <w:bCs/>
        </w:rPr>
        <w:t>celor</w:t>
      </w:r>
      <w:proofErr w:type="spellEnd"/>
      <w:r w:rsidRPr="00F87407">
        <w:rPr>
          <w:bCs/>
        </w:rPr>
        <w:t xml:space="preserve"> </w:t>
      </w:r>
      <w:proofErr w:type="spellStart"/>
      <w:r w:rsidRPr="00F87407">
        <w:rPr>
          <w:bCs/>
        </w:rPr>
        <w:t>mici</w:t>
      </w:r>
      <w:proofErr w:type="spellEnd"/>
      <w:r w:rsidRPr="00F87407">
        <w:rPr>
          <w:bCs/>
        </w:rPr>
        <w:t>,”</w:t>
      </w:r>
      <w:r w:rsidR="00635327" w:rsidRPr="00F87407">
        <w:rPr>
          <w:bCs/>
        </w:rPr>
        <w:t xml:space="preserve"> interview with Io</w:t>
      </w:r>
      <w:r w:rsidRPr="00F87407">
        <w:rPr>
          <w:bCs/>
        </w:rPr>
        <w:t xml:space="preserve">ana </w:t>
      </w:r>
      <w:proofErr w:type="spellStart"/>
      <w:r w:rsidRPr="00F87407">
        <w:rPr>
          <w:bCs/>
        </w:rPr>
        <w:t>Ene</w:t>
      </w:r>
      <w:proofErr w:type="spellEnd"/>
      <w:r w:rsidRPr="00F87407">
        <w:rPr>
          <w:bCs/>
        </w:rPr>
        <w:t xml:space="preserve"> </w:t>
      </w:r>
      <w:proofErr w:type="spellStart"/>
      <w:r w:rsidRPr="00F87407">
        <w:rPr>
          <w:bCs/>
        </w:rPr>
        <w:t>Dogioiu</w:t>
      </w:r>
      <w:proofErr w:type="spellEnd"/>
      <w:r w:rsidRPr="00F87407">
        <w:rPr>
          <w:bCs/>
        </w:rPr>
        <w:t xml:space="preserve"> in </w:t>
      </w:r>
      <w:r w:rsidRPr="00F87407">
        <w:rPr>
          <w:bCs/>
          <w:i/>
        </w:rPr>
        <w:t>ziare.com</w:t>
      </w:r>
      <w:r w:rsidRPr="00F87407">
        <w:rPr>
          <w:bCs/>
        </w:rPr>
        <w:t>, 12 August 2018, http://m.ziare.com/social/adevarurile-nespuse-despre-centanar-razboiul-si-unirea-celor-mici-ne-invartim-in-acelasi-cerc-vicios-interviu-1523816.</w:t>
      </w:r>
    </w:p>
    <w:p w14:paraId="19280D00" w14:textId="77777777" w:rsidR="00B453EE" w:rsidRPr="00F87407" w:rsidRDefault="00B453EE"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97DBAB6" w14:textId="6A472607" w:rsidR="001A68D8" w:rsidRPr="00F87407" w:rsidRDefault="00551783" w:rsidP="00DE20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i/>
        </w:rPr>
        <w:t>Century of Women</w:t>
      </w:r>
      <w:r w:rsidR="008B18BC" w:rsidRPr="00F87407">
        <w:rPr>
          <w:bCs/>
        </w:rPr>
        <w:t xml:space="preserve">, feminist biography blog on </w:t>
      </w:r>
      <w:proofErr w:type="spellStart"/>
      <w:r w:rsidR="008B18BC" w:rsidRPr="00F87407">
        <w:rPr>
          <w:bCs/>
        </w:rPr>
        <w:t>tumblr</w:t>
      </w:r>
      <w:proofErr w:type="spellEnd"/>
      <w:r w:rsidR="008B18BC" w:rsidRPr="00F87407">
        <w:rPr>
          <w:bCs/>
        </w:rPr>
        <w:t xml:space="preserve">: http://midlifewonderer.tumblr.com/ </w:t>
      </w:r>
    </w:p>
    <w:p w14:paraId="5F859A9C" w14:textId="637067B3" w:rsidR="00E37371" w:rsidRPr="00F87407" w:rsidRDefault="00E37371" w:rsidP="00E37371">
      <w:pPr>
        <w:pStyle w:val="Heading1"/>
        <w:shd w:val="clear" w:color="auto" w:fill="FFFFFF"/>
        <w:spacing w:before="225" w:after="150"/>
        <w:rPr>
          <w:color w:val="000000" w:themeColor="text1"/>
          <w:sz w:val="24"/>
          <w:u w:val="none"/>
        </w:rPr>
      </w:pPr>
      <w:r w:rsidRPr="00F87407">
        <w:rPr>
          <w:color w:val="000000" w:themeColor="text1"/>
          <w:sz w:val="24"/>
          <w:u w:val="none"/>
        </w:rPr>
        <w:t xml:space="preserve">“45 </w:t>
      </w:r>
      <w:proofErr w:type="spellStart"/>
      <w:r w:rsidRPr="00F87407">
        <w:rPr>
          <w:color w:val="000000" w:themeColor="text1"/>
          <w:sz w:val="24"/>
          <w:u w:val="none"/>
        </w:rPr>
        <w:t>pentru</w:t>
      </w:r>
      <w:proofErr w:type="spellEnd"/>
      <w:r w:rsidRPr="00F87407">
        <w:rPr>
          <w:color w:val="000000" w:themeColor="text1"/>
          <w:sz w:val="24"/>
          <w:u w:val="none"/>
        </w:rPr>
        <w:t xml:space="preserve"> 45*: </w:t>
      </w:r>
      <w:hyperlink r:id="rId7" w:tooltip="Permalink to 45 pentru 45*: Anca Șincan interviu cu Maria Bucur" w:history="1">
        <w:r w:rsidRPr="00F87407">
          <w:rPr>
            <w:rStyle w:val="Hyperlink"/>
            <w:rFonts w:ascii="Times New Roman" w:hAnsi="Times New Roman"/>
            <w:bCs/>
            <w:color w:val="000000" w:themeColor="text1"/>
            <w:sz w:val="24"/>
            <w:u w:val="none"/>
          </w:rPr>
          <w:t> Anca Șincan interviu cu Maria Bucur</w:t>
        </w:r>
      </w:hyperlink>
      <w:r w:rsidRPr="00F87407">
        <w:rPr>
          <w:bCs/>
          <w:color w:val="000000" w:themeColor="text1"/>
          <w:sz w:val="24"/>
          <w:u w:val="none"/>
        </w:rPr>
        <w:t xml:space="preserve">,” </w:t>
      </w:r>
      <w:proofErr w:type="spellStart"/>
      <w:r w:rsidRPr="00F87407">
        <w:rPr>
          <w:bCs/>
          <w:i/>
          <w:color w:val="000000" w:themeColor="text1"/>
          <w:sz w:val="24"/>
          <w:u w:val="none"/>
        </w:rPr>
        <w:t>LaPunkt</w:t>
      </w:r>
      <w:proofErr w:type="spellEnd"/>
      <w:r w:rsidRPr="00F87407">
        <w:rPr>
          <w:bCs/>
          <w:color w:val="000000" w:themeColor="text1"/>
          <w:sz w:val="24"/>
          <w:u w:val="none"/>
        </w:rPr>
        <w:t>, 1 June 2018, http://www.lapunkt.ro/2018/06/45-pentru-45-anca-sincan-interviu-cu-maria-bucur/.</w:t>
      </w:r>
    </w:p>
    <w:p w14:paraId="79A1C0FD" w14:textId="08F03A3E" w:rsidR="006E3AC4" w:rsidRPr="00F87407" w:rsidRDefault="006E3AC4" w:rsidP="001A68D8">
      <w:pPr>
        <w:rPr>
          <w:color w:val="000000" w:themeColor="text1"/>
        </w:rPr>
      </w:pPr>
      <w:r w:rsidRPr="00F87407">
        <w:rPr>
          <w:color w:val="000000" w:themeColor="text1"/>
        </w:rPr>
        <w:t>“</w:t>
      </w:r>
      <w:proofErr w:type="spellStart"/>
      <w:r w:rsidRPr="00F87407">
        <w:rPr>
          <w:color w:val="000000" w:themeColor="text1"/>
        </w:rPr>
        <w:t>Povestea</w:t>
      </w:r>
      <w:proofErr w:type="spellEnd"/>
      <w:r w:rsidRPr="00F87407">
        <w:rPr>
          <w:color w:val="000000" w:themeColor="text1"/>
        </w:rPr>
        <w:t xml:space="preserve"> de film a </w:t>
      </w:r>
      <w:proofErr w:type="spellStart"/>
      <w:r w:rsidRPr="00F87407">
        <w:rPr>
          <w:color w:val="000000" w:themeColor="text1"/>
        </w:rPr>
        <w:t>Cenuşăresei</w:t>
      </w:r>
      <w:proofErr w:type="spellEnd"/>
      <w:r w:rsidRPr="00F87407">
        <w:rPr>
          <w:color w:val="000000" w:themeColor="text1"/>
        </w:rPr>
        <w:t xml:space="preserve"> din </w:t>
      </w:r>
      <w:proofErr w:type="spellStart"/>
      <w:r w:rsidRPr="00F87407">
        <w:rPr>
          <w:color w:val="000000" w:themeColor="text1"/>
        </w:rPr>
        <w:t>Rom</w:t>
      </w:r>
      <w:r w:rsidR="001A68D8" w:rsidRPr="00F87407">
        <w:rPr>
          <w:color w:val="000000" w:themeColor="text1"/>
          <w:shd w:val="clear" w:color="auto" w:fill="FFFFFF"/>
        </w:rPr>
        <w:t>â</w:t>
      </w:r>
      <w:r w:rsidR="001A68D8" w:rsidRPr="00F87407">
        <w:rPr>
          <w:color w:val="000000" w:themeColor="text1"/>
        </w:rPr>
        <w:t>nia</w:t>
      </w:r>
      <w:proofErr w:type="spellEnd"/>
      <w:r w:rsidR="001A68D8" w:rsidRPr="00F87407">
        <w:rPr>
          <w:color w:val="000000" w:themeColor="text1"/>
        </w:rPr>
        <w:t xml:space="preserve"> care a </w:t>
      </w:r>
      <w:proofErr w:type="spellStart"/>
      <w:r w:rsidR="001A68D8" w:rsidRPr="00F87407">
        <w:rPr>
          <w:color w:val="000000" w:themeColor="text1"/>
        </w:rPr>
        <w:t>cucerit</w:t>
      </w:r>
      <w:proofErr w:type="spellEnd"/>
      <w:r w:rsidR="001A68D8" w:rsidRPr="00F87407">
        <w:rPr>
          <w:color w:val="000000" w:themeColor="text1"/>
        </w:rPr>
        <w:t xml:space="preserve"> America: ‘</w:t>
      </w:r>
      <w:proofErr w:type="spellStart"/>
      <w:r w:rsidRPr="00F87407">
        <w:rPr>
          <w:color w:val="000000" w:themeColor="text1"/>
        </w:rPr>
        <w:t>Trăiesc</w:t>
      </w:r>
      <w:proofErr w:type="spellEnd"/>
      <w:r w:rsidRPr="00F87407">
        <w:rPr>
          <w:color w:val="000000" w:themeColor="text1"/>
        </w:rPr>
        <w:t xml:space="preserve"> </w:t>
      </w:r>
      <w:proofErr w:type="spellStart"/>
      <w:r w:rsidRPr="00F87407">
        <w:rPr>
          <w:color w:val="000000" w:themeColor="text1"/>
        </w:rPr>
        <w:t>Rom</w:t>
      </w:r>
      <w:r w:rsidR="001A68D8" w:rsidRPr="00F87407">
        <w:rPr>
          <w:color w:val="000000" w:themeColor="text1"/>
          <w:shd w:val="clear" w:color="auto" w:fill="FFFFFF"/>
        </w:rPr>
        <w:t>â</w:t>
      </w:r>
      <w:r w:rsidRPr="00F87407">
        <w:rPr>
          <w:color w:val="000000" w:themeColor="text1"/>
        </w:rPr>
        <w:t>nia</w:t>
      </w:r>
      <w:proofErr w:type="spellEnd"/>
      <w:r w:rsidRPr="00F87407">
        <w:rPr>
          <w:color w:val="000000" w:themeColor="text1"/>
        </w:rPr>
        <w:t xml:space="preserve"> ca pe o </w:t>
      </w:r>
      <w:proofErr w:type="spellStart"/>
      <w:r w:rsidRPr="00F87407">
        <w:rPr>
          <w:color w:val="000000" w:themeColor="text1"/>
        </w:rPr>
        <w:t>nevoie</w:t>
      </w:r>
      <w:proofErr w:type="spellEnd"/>
      <w:r w:rsidRPr="00F87407">
        <w:rPr>
          <w:color w:val="000000" w:themeColor="text1"/>
        </w:rPr>
        <w:t xml:space="preserve">, o </w:t>
      </w:r>
      <w:proofErr w:type="spellStart"/>
      <w:r w:rsidRPr="00F87407">
        <w:rPr>
          <w:color w:val="000000" w:themeColor="text1"/>
        </w:rPr>
        <w:t>lipsă</w:t>
      </w:r>
      <w:proofErr w:type="spellEnd"/>
      <w:r w:rsidRPr="00F87407">
        <w:rPr>
          <w:color w:val="000000" w:themeColor="text1"/>
        </w:rPr>
        <w:t xml:space="preserve"> </w:t>
      </w:r>
      <w:proofErr w:type="spellStart"/>
      <w:r w:rsidRPr="00F87407">
        <w:rPr>
          <w:color w:val="000000" w:themeColor="text1"/>
        </w:rPr>
        <w:t>ş</w:t>
      </w:r>
      <w:r w:rsidR="001A68D8" w:rsidRPr="00F87407">
        <w:rPr>
          <w:color w:val="000000" w:themeColor="text1"/>
        </w:rPr>
        <w:t>i</w:t>
      </w:r>
      <w:proofErr w:type="spellEnd"/>
      <w:r w:rsidR="001A68D8" w:rsidRPr="00F87407">
        <w:rPr>
          <w:color w:val="000000" w:themeColor="text1"/>
        </w:rPr>
        <w:t xml:space="preserve"> o </w:t>
      </w:r>
      <w:proofErr w:type="spellStart"/>
      <w:r w:rsidR="001A68D8" w:rsidRPr="00F87407">
        <w:rPr>
          <w:color w:val="000000" w:themeColor="text1"/>
        </w:rPr>
        <w:t>bucurie</w:t>
      </w:r>
      <w:proofErr w:type="spellEnd"/>
      <w:r w:rsidR="001A68D8" w:rsidRPr="00F87407">
        <w:rPr>
          <w:color w:val="000000" w:themeColor="text1"/>
        </w:rPr>
        <w:t xml:space="preserve">’,” </w:t>
      </w:r>
      <w:r w:rsidR="001A68D8" w:rsidRPr="00F87407">
        <w:rPr>
          <w:i/>
          <w:color w:val="000000" w:themeColor="text1"/>
        </w:rPr>
        <w:t>ziare.com</w:t>
      </w:r>
      <w:r w:rsidR="001A68D8" w:rsidRPr="00F87407">
        <w:rPr>
          <w:color w:val="000000" w:themeColor="text1"/>
        </w:rPr>
        <w:t xml:space="preserve">, 20 May 2018 (read over 23,000 times), interview taken by Ioana </w:t>
      </w:r>
      <w:proofErr w:type="spellStart"/>
      <w:r w:rsidR="001A68D8" w:rsidRPr="00F87407">
        <w:rPr>
          <w:color w:val="000000" w:themeColor="text1"/>
        </w:rPr>
        <w:t>Dogioiu</w:t>
      </w:r>
      <w:proofErr w:type="spellEnd"/>
      <w:r w:rsidR="001A68D8" w:rsidRPr="00F87407">
        <w:rPr>
          <w:color w:val="000000" w:themeColor="text1"/>
        </w:rPr>
        <w:t>.</w:t>
      </w:r>
    </w:p>
    <w:p w14:paraId="2BE48E8E" w14:textId="7C3804A3" w:rsidR="00DE208F" w:rsidRPr="00F87407" w:rsidRDefault="00DE208F" w:rsidP="00DE208F">
      <w:pPr>
        <w:pStyle w:val="Heading2"/>
        <w:shd w:val="clear" w:color="auto" w:fill="FFFFFF"/>
        <w:spacing w:before="300" w:after="75"/>
        <w:rPr>
          <w:rFonts w:ascii="Times New Roman" w:hAnsi="Times New Roman"/>
          <w:color w:val="000000"/>
        </w:rPr>
      </w:pPr>
      <w:r w:rsidRPr="00F87407">
        <w:rPr>
          <w:rFonts w:ascii="Times New Roman" w:hAnsi="Times New Roman"/>
        </w:rPr>
        <w:t>“</w:t>
      </w:r>
      <w:r w:rsidRPr="00F87407">
        <w:rPr>
          <w:rFonts w:ascii="Times New Roman" w:hAnsi="Times New Roman"/>
          <w:color w:val="000000"/>
        </w:rPr>
        <w:t xml:space="preserve">Ce </w:t>
      </w:r>
      <w:proofErr w:type="spellStart"/>
      <w:r w:rsidRPr="00F87407">
        <w:rPr>
          <w:rFonts w:ascii="Times New Roman" w:hAnsi="Times New Roman"/>
          <w:color w:val="000000"/>
        </w:rPr>
        <w:t>sărbătorim</w:t>
      </w:r>
      <w:proofErr w:type="spellEnd"/>
      <w:r w:rsidRPr="00F87407">
        <w:rPr>
          <w:rFonts w:ascii="Times New Roman" w:hAnsi="Times New Roman"/>
          <w:color w:val="000000"/>
        </w:rPr>
        <w:t xml:space="preserve"> </w:t>
      </w:r>
      <w:proofErr w:type="spellStart"/>
      <w:r w:rsidRPr="00F87407">
        <w:rPr>
          <w:rFonts w:ascii="Times New Roman" w:hAnsi="Times New Roman"/>
          <w:color w:val="000000"/>
        </w:rPr>
        <w:t>noi</w:t>
      </w:r>
      <w:proofErr w:type="spellEnd"/>
      <w:r w:rsidRPr="00F87407">
        <w:rPr>
          <w:rFonts w:ascii="Times New Roman" w:hAnsi="Times New Roman"/>
          <w:color w:val="000000"/>
        </w:rPr>
        <w:t xml:space="preserve"> la 1 </w:t>
      </w:r>
      <w:proofErr w:type="spellStart"/>
      <w:r w:rsidRPr="00F87407">
        <w:rPr>
          <w:rFonts w:ascii="Times New Roman" w:hAnsi="Times New Roman"/>
          <w:color w:val="000000"/>
        </w:rPr>
        <w:t>Decembrie</w:t>
      </w:r>
      <w:proofErr w:type="spellEnd"/>
      <w:r w:rsidRPr="00F87407">
        <w:rPr>
          <w:rFonts w:ascii="Times New Roman" w:hAnsi="Times New Roman"/>
          <w:color w:val="000000"/>
        </w:rPr>
        <w:t xml:space="preserve">? </w:t>
      </w:r>
      <w:proofErr w:type="spellStart"/>
      <w:r w:rsidRPr="00F87407">
        <w:rPr>
          <w:rFonts w:ascii="Times New Roman" w:hAnsi="Times New Roman"/>
          <w:color w:val="000000"/>
        </w:rPr>
        <w:t>Nişte</w:t>
      </w:r>
      <w:proofErr w:type="spellEnd"/>
      <w:r w:rsidRPr="00F87407">
        <w:rPr>
          <w:rFonts w:ascii="Times New Roman" w:hAnsi="Times New Roman"/>
          <w:color w:val="000000"/>
        </w:rPr>
        <w:t xml:space="preserve"> </w:t>
      </w:r>
      <w:proofErr w:type="spellStart"/>
      <w:r w:rsidRPr="00F87407">
        <w:rPr>
          <w:rFonts w:ascii="Times New Roman" w:hAnsi="Times New Roman"/>
          <w:color w:val="000000"/>
        </w:rPr>
        <w:t>promisiuni</w:t>
      </w:r>
      <w:proofErr w:type="spellEnd"/>
      <w:r w:rsidRPr="00F87407">
        <w:rPr>
          <w:rFonts w:ascii="Times New Roman" w:hAnsi="Times New Roman"/>
          <w:color w:val="000000"/>
        </w:rPr>
        <w:t xml:space="preserve">,” </w:t>
      </w:r>
      <w:proofErr w:type="spellStart"/>
      <w:r w:rsidRPr="00F87407">
        <w:rPr>
          <w:rFonts w:ascii="Times New Roman" w:hAnsi="Times New Roman"/>
          <w:i/>
          <w:color w:val="000000"/>
        </w:rPr>
        <w:t>Observator</w:t>
      </w:r>
      <w:proofErr w:type="spellEnd"/>
      <w:r w:rsidRPr="00F87407">
        <w:rPr>
          <w:rFonts w:ascii="Times New Roman" w:hAnsi="Times New Roman"/>
          <w:i/>
          <w:color w:val="000000"/>
        </w:rPr>
        <w:t xml:space="preserve"> Cultural</w:t>
      </w:r>
      <w:r w:rsidRPr="00F87407">
        <w:rPr>
          <w:rFonts w:ascii="Times New Roman" w:hAnsi="Times New Roman"/>
          <w:color w:val="000000"/>
        </w:rPr>
        <w:t xml:space="preserve"> no. 922, 18 May 2018, interview taken by Ovidiu </w:t>
      </w:r>
      <w:proofErr w:type="spellStart"/>
      <w:r w:rsidRPr="00F87407">
        <w:rPr>
          <w:rFonts w:ascii="Times New Roman" w:hAnsi="Times New Roman"/>
          <w:color w:val="000000"/>
        </w:rPr>
        <w:t>Simonca</w:t>
      </w:r>
      <w:proofErr w:type="spellEnd"/>
      <w:r w:rsidRPr="00F87407">
        <w:rPr>
          <w:rFonts w:ascii="Times New Roman" w:hAnsi="Times New Roman"/>
          <w:color w:val="000000"/>
        </w:rPr>
        <w:t>.</w:t>
      </w:r>
    </w:p>
    <w:p w14:paraId="5A7B38DA" w14:textId="5697D1AE" w:rsidR="00DE208F" w:rsidRPr="00F87407" w:rsidRDefault="00DE208F" w:rsidP="00845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C1B0D4" w14:textId="309D5DB1" w:rsidR="008456D7" w:rsidRPr="00F87407" w:rsidRDefault="008456D7" w:rsidP="00845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F87407">
        <w:rPr>
          <w:rFonts w:ascii="Times" w:hAnsi="Times" w:cs="Arial"/>
        </w:rPr>
        <w:t>“When Sexism Became a Word.  1968 and Feminism,</w:t>
      </w:r>
      <w:r w:rsidR="00AC1428" w:rsidRPr="00F87407">
        <w:rPr>
          <w:rFonts w:ascii="Times" w:hAnsi="Times" w:cs="Arial"/>
        </w:rPr>
        <w:t>”</w:t>
      </w:r>
      <w:r w:rsidRPr="00F87407">
        <w:rPr>
          <w:rFonts w:ascii="Times" w:hAnsi="Times" w:cs="Arial"/>
        </w:rPr>
        <w:t xml:space="preserve"> </w:t>
      </w:r>
      <w:r w:rsidRPr="00F87407">
        <w:rPr>
          <w:rFonts w:ascii="Times" w:hAnsi="Times" w:cs="Arial"/>
          <w:i/>
        </w:rPr>
        <w:t>Public Seminar</w:t>
      </w:r>
      <w:r w:rsidRPr="00F87407">
        <w:rPr>
          <w:rFonts w:ascii="Times" w:hAnsi="Times" w:cs="Arial"/>
        </w:rPr>
        <w:t xml:space="preserve">, 2 March 2018, http://www.publicseminar.org/2018/03/when-sexism-became-a-word/. </w:t>
      </w:r>
    </w:p>
    <w:p w14:paraId="5CA9AFBF" w14:textId="77777777" w:rsidR="008456D7" w:rsidRPr="00F87407" w:rsidRDefault="008456D7" w:rsidP="00845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656E9E3F" w14:textId="74C8209A" w:rsidR="001E3148" w:rsidRPr="00F87407" w:rsidRDefault="008456D7" w:rsidP="008456D7">
      <w:pPr>
        <w:pStyle w:val="Heading1"/>
        <w:shd w:val="clear" w:color="auto" w:fill="FFFFFF"/>
        <w:ind w:right="1500"/>
        <w:rPr>
          <w:color w:val="000000"/>
          <w:sz w:val="24"/>
          <w:u w:val="none"/>
        </w:rPr>
      </w:pPr>
      <w:r w:rsidRPr="00F87407">
        <w:rPr>
          <w:sz w:val="24"/>
          <w:u w:val="none"/>
        </w:rPr>
        <w:t xml:space="preserve"> </w:t>
      </w:r>
      <w:r w:rsidR="001E3148" w:rsidRPr="00F87407">
        <w:rPr>
          <w:sz w:val="24"/>
          <w:u w:val="none"/>
        </w:rPr>
        <w:t>“</w:t>
      </w:r>
      <w:r w:rsidR="001E3148" w:rsidRPr="00F87407">
        <w:rPr>
          <w:bCs/>
          <w:color w:val="000000"/>
          <w:sz w:val="24"/>
          <w:u w:val="none"/>
        </w:rPr>
        <w:t xml:space="preserve">David Starr Jordan’s Beliefs Tarnish Image,” </w:t>
      </w:r>
      <w:r w:rsidR="001E3148" w:rsidRPr="00F87407">
        <w:rPr>
          <w:bCs/>
          <w:i/>
          <w:color w:val="000000"/>
          <w:sz w:val="24"/>
          <w:u w:val="none"/>
        </w:rPr>
        <w:t>Herald Times</w:t>
      </w:r>
      <w:r w:rsidR="001E3148" w:rsidRPr="00F87407">
        <w:rPr>
          <w:bCs/>
          <w:color w:val="000000"/>
          <w:sz w:val="24"/>
          <w:u w:val="none"/>
        </w:rPr>
        <w:t>, 20 December 2017, https://www.heraldtimesonline.com/news/opinion/david-</w:t>
      </w:r>
      <w:r w:rsidR="001E3148" w:rsidRPr="00F87407">
        <w:rPr>
          <w:bCs/>
          <w:color w:val="000000"/>
          <w:sz w:val="24"/>
          <w:u w:val="none"/>
        </w:rPr>
        <w:lastRenderedPageBreak/>
        <w:t>starr-jordan-s-beliefs-tarnish-image/article_03377706-d09b-5763-87f1-0e4e4b0fe06d.html?utm_medium=social&amp;utm_source=facebook&amp;utm_campaign=user-share.</w:t>
      </w:r>
    </w:p>
    <w:p w14:paraId="0498A52F" w14:textId="462FDD89" w:rsidR="001E3148" w:rsidRPr="00F87407" w:rsidRDefault="001E3148"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EF6DC2" w14:textId="17CEE8B2" w:rsidR="00E34784" w:rsidRPr="00F87407" w:rsidRDefault="00E34784" w:rsidP="00845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“Sex in the Time of Communism,” </w:t>
      </w:r>
      <w:r w:rsidRPr="00F87407">
        <w:rPr>
          <w:i/>
        </w:rPr>
        <w:t>Public Seminar,</w:t>
      </w:r>
      <w:r w:rsidR="001E3148" w:rsidRPr="00F87407">
        <w:t xml:space="preserve"> 7 December 2017, http://www.publicseminar.org/2017/12/sex-in-the-time-of-communism/</w:t>
      </w:r>
      <w:r w:rsidRPr="00F87407">
        <w:t>.</w:t>
      </w:r>
    </w:p>
    <w:p w14:paraId="4A687BB1" w14:textId="77777777" w:rsidR="00E34784" w:rsidRPr="00F87407" w:rsidRDefault="00E34784"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3A4DAA68" w14:textId="1AAD2363" w:rsidR="002F5851" w:rsidRPr="00F87407" w:rsidRDefault="008456D7"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F87407">
        <w:rPr>
          <w:rFonts w:ascii="Times" w:hAnsi="Times" w:cs="Arial"/>
        </w:rPr>
        <w:t xml:space="preserve"> </w:t>
      </w:r>
      <w:r w:rsidR="002F5851" w:rsidRPr="00F87407">
        <w:rPr>
          <w:rFonts w:ascii="Times" w:hAnsi="Times" w:cs="Arial"/>
        </w:rPr>
        <w:t>“</w:t>
      </w:r>
      <w:r w:rsidRPr="00F87407">
        <w:rPr>
          <w:rFonts w:ascii="Times" w:hAnsi="Times" w:cs="Arial"/>
        </w:rPr>
        <w:t xml:space="preserve">Remembering Romanian Fascism; Worrying about America. </w:t>
      </w:r>
      <w:r w:rsidR="002F5851" w:rsidRPr="00F87407">
        <w:rPr>
          <w:rFonts w:ascii="Times" w:hAnsi="Times" w:cs="Arial"/>
        </w:rPr>
        <w:t xml:space="preserve">Losing our Moral Compass,” </w:t>
      </w:r>
      <w:r w:rsidR="00587E76" w:rsidRPr="00F87407">
        <w:rPr>
          <w:rFonts w:ascii="Times" w:hAnsi="Times" w:cs="Arial"/>
          <w:i/>
        </w:rPr>
        <w:t>Public Seminar</w:t>
      </w:r>
      <w:r w:rsidR="00587E76" w:rsidRPr="00F87407">
        <w:rPr>
          <w:rFonts w:ascii="Times" w:hAnsi="Times" w:cs="Arial"/>
        </w:rPr>
        <w:t>, 3 September 2017, http://www.publicseminar.org/2017/09/remembering-romanian-fascism-worrying-about-america/#.WgcFCbA-c_U</w:t>
      </w:r>
      <w:r w:rsidR="002F5851" w:rsidRPr="00F87407">
        <w:rPr>
          <w:rFonts w:ascii="Times" w:hAnsi="Times" w:cs="Arial"/>
        </w:rPr>
        <w:t>.</w:t>
      </w:r>
    </w:p>
    <w:p w14:paraId="04011EDC" w14:textId="77777777" w:rsidR="002F5851" w:rsidRPr="00F87407" w:rsidRDefault="002F585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i/>
        </w:rPr>
      </w:pPr>
    </w:p>
    <w:p w14:paraId="04163C79" w14:textId="3118DE26" w:rsidR="0008728F" w:rsidRPr="00F87407" w:rsidRDefault="0008728F"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F87407">
        <w:rPr>
          <w:rFonts w:ascii="Times" w:hAnsi="Times" w:cs="Arial"/>
        </w:rPr>
        <w:t>“</w:t>
      </w:r>
      <w:r w:rsidR="00030F4F" w:rsidRPr="00F87407">
        <w:rPr>
          <w:rFonts w:ascii="Times" w:hAnsi="Times" w:cs="Arial"/>
        </w:rPr>
        <w:t xml:space="preserve">Murray Visit Failed to Offer Academic Value,” </w:t>
      </w:r>
      <w:r w:rsidR="00030F4F" w:rsidRPr="00F87407">
        <w:rPr>
          <w:rFonts w:ascii="Times" w:hAnsi="Times" w:cs="Arial"/>
          <w:i/>
        </w:rPr>
        <w:t>Herald Times</w:t>
      </w:r>
      <w:r w:rsidR="00030F4F" w:rsidRPr="00F87407">
        <w:rPr>
          <w:rFonts w:ascii="Times" w:hAnsi="Times" w:cs="Arial"/>
        </w:rPr>
        <w:t>, 24 April 2017.</w:t>
      </w:r>
    </w:p>
    <w:p w14:paraId="290E9FE5" w14:textId="77777777" w:rsidR="00030F4F" w:rsidRPr="00F87407" w:rsidRDefault="00030F4F"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296F8F66" w14:textId="0E8630AE" w:rsidR="0008728F" w:rsidRPr="00F87407" w:rsidRDefault="0008728F"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F87407">
        <w:rPr>
          <w:rFonts w:ascii="Times" w:hAnsi="Times" w:cs="Arial"/>
        </w:rPr>
        <w:t xml:space="preserve">“Peaceful Protests Can Shape Politics,” </w:t>
      </w:r>
      <w:r w:rsidRPr="00F87407">
        <w:rPr>
          <w:rFonts w:ascii="Times" w:hAnsi="Times" w:cs="Arial"/>
          <w:i/>
        </w:rPr>
        <w:t>Herald Times</w:t>
      </w:r>
      <w:r w:rsidRPr="00F87407">
        <w:rPr>
          <w:rFonts w:ascii="Times" w:hAnsi="Times" w:cs="Arial"/>
        </w:rPr>
        <w:t>, 9 March 2017.</w:t>
      </w:r>
    </w:p>
    <w:p w14:paraId="4D0641C7" w14:textId="77777777" w:rsidR="0008728F" w:rsidRPr="00F87407" w:rsidRDefault="0008728F"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38F05E0D" w14:textId="38968236" w:rsidR="00747620" w:rsidRPr="00F87407" w:rsidRDefault="00747620"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F87407">
        <w:rPr>
          <w:rFonts w:ascii="Times" w:hAnsi="Times" w:cs="Arial"/>
        </w:rPr>
        <w:t xml:space="preserve">“Romanian Literature:  Fascism to Erotica,” </w:t>
      </w:r>
      <w:r w:rsidRPr="00F87407">
        <w:rPr>
          <w:rFonts w:ascii="Times" w:hAnsi="Times" w:cs="Arial"/>
          <w:i/>
        </w:rPr>
        <w:t>Times Literary Supplement</w:t>
      </w:r>
      <w:r w:rsidRPr="00F87407">
        <w:rPr>
          <w:rFonts w:ascii="Times" w:hAnsi="Times" w:cs="Arial"/>
        </w:rPr>
        <w:t>, 13 December, 2016.</w:t>
      </w:r>
    </w:p>
    <w:p w14:paraId="48A68DB0" w14:textId="77777777" w:rsidR="00747620" w:rsidRPr="00F87407" w:rsidRDefault="00747620"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3CE6E89B" w14:textId="3A7B9724" w:rsidR="00EB4499" w:rsidRPr="00F87407" w:rsidRDefault="00EB44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F87407">
        <w:rPr>
          <w:rFonts w:ascii="Times" w:hAnsi="Times" w:cs="Arial"/>
        </w:rPr>
        <w:t xml:space="preserve">“Violent Crimes against Women Undiscussed,” </w:t>
      </w:r>
      <w:r w:rsidRPr="00F87407">
        <w:rPr>
          <w:rFonts w:ascii="Times" w:hAnsi="Times" w:cs="Arial"/>
          <w:i/>
        </w:rPr>
        <w:t>Herald Times</w:t>
      </w:r>
      <w:r w:rsidRPr="00F87407">
        <w:rPr>
          <w:rFonts w:ascii="Times" w:hAnsi="Times" w:cs="Arial"/>
        </w:rPr>
        <w:t>, 23 November, 2016.</w:t>
      </w:r>
    </w:p>
    <w:p w14:paraId="1729D275" w14:textId="77777777" w:rsidR="00EB4499" w:rsidRPr="00F87407" w:rsidRDefault="00EB44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p>
    <w:p w14:paraId="6CE313B0" w14:textId="69356E9E" w:rsidR="00175899" w:rsidRPr="00F87407" w:rsidRDefault="001758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s="Arial"/>
        </w:rPr>
      </w:pPr>
      <w:r w:rsidRPr="00F87407">
        <w:rPr>
          <w:rFonts w:ascii="Times" w:hAnsi="Times" w:cs="Arial"/>
        </w:rPr>
        <w:t xml:space="preserve">“Romanian Democracy Has Come a Long Way,” </w:t>
      </w:r>
      <w:r w:rsidRPr="00F87407">
        <w:rPr>
          <w:rFonts w:ascii="Times" w:hAnsi="Times" w:cs="Arial"/>
          <w:i/>
          <w:iCs/>
        </w:rPr>
        <w:t>Herald Times</w:t>
      </w:r>
      <w:r w:rsidRPr="00F87407">
        <w:rPr>
          <w:rFonts w:ascii="Times" w:hAnsi="Times" w:cs="Arial"/>
        </w:rPr>
        <w:t>, 1 December, 2014.</w:t>
      </w:r>
    </w:p>
    <w:p w14:paraId="1D7667E1" w14:textId="77777777" w:rsidR="00175899" w:rsidRPr="00F87407" w:rsidRDefault="001758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bCs/>
          <w:u w:val="single"/>
        </w:rPr>
      </w:pPr>
    </w:p>
    <w:p w14:paraId="583DEB3E" w14:textId="7905310D" w:rsidR="00562C9A" w:rsidRPr="00F87407" w:rsidRDefault="0017589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F87407">
        <w:rPr>
          <w:rFonts w:ascii="Times" w:hAnsi="Times"/>
        </w:rPr>
        <w:t>“Protecting Our Children is a P</w:t>
      </w:r>
      <w:r w:rsidR="00562C9A" w:rsidRPr="00F87407">
        <w:rPr>
          <w:rFonts w:ascii="Times" w:hAnsi="Times"/>
        </w:rPr>
        <w:t>riority</w:t>
      </w:r>
      <w:proofErr w:type="gramStart"/>
      <w:r w:rsidR="00562C9A" w:rsidRPr="00F87407">
        <w:rPr>
          <w:rFonts w:ascii="Times" w:hAnsi="Times"/>
        </w:rPr>
        <w:t>,”  </w:t>
      </w:r>
      <w:r w:rsidR="00562C9A" w:rsidRPr="00F87407">
        <w:rPr>
          <w:rFonts w:ascii="Times" w:hAnsi="Times"/>
          <w:i/>
        </w:rPr>
        <w:t>Herald</w:t>
      </w:r>
      <w:proofErr w:type="gramEnd"/>
      <w:r w:rsidR="00562C9A" w:rsidRPr="00F87407">
        <w:rPr>
          <w:rFonts w:ascii="Times" w:hAnsi="Times"/>
          <w:i/>
        </w:rPr>
        <w:t xml:space="preserve"> Times</w:t>
      </w:r>
      <w:r w:rsidR="00562C9A" w:rsidRPr="00F87407">
        <w:rPr>
          <w:rFonts w:ascii="Times" w:hAnsi="Times"/>
        </w:rPr>
        <w:t>, 22 July 2014.</w:t>
      </w:r>
    </w:p>
    <w:p w14:paraId="451D2EB4" w14:textId="77777777" w:rsidR="00562C9A" w:rsidRPr="00F87407" w:rsidRDefault="00562C9A"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p>
    <w:p w14:paraId="2A8C1F5B" w14:textId="6612CEB9" w:rsidR="00D20270" w:rsidRPr="00F87407" w:rsidRDefault="00D20270"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rFonts w:ascii="Times" w:hAnsi="Times"/>
          <w:bCs/>
        </w:rPr>
        <w:t>“</w:t>
      </w:r>
      <w:r w:rsidRPr="00F87407">
        <w:rPr>
          <w:rFonts w:ascii="Times" w:hAnsi="Times"/>
        </w:rPr>
        <w:t xml:space="preserve">Carte </w:t>
      </w:r>
      <w:proofErr w:type="spellStart"/>
      <w:r w:rsidRPr="00F87407">
        <w:rPr>
          <w:rFonts w:ascii="Times" w:hAnsi="Times"/>
        </w:rPr>
        <w:t>postala</w:t>
      </w:r>
      <w:proofErr w:type="spellEnd"/>
      <w:r w:rsidRPr="00F87407">
        <w:rPr>
          <w:rFonts w:ascii="Times" w:hAnsi="Times"/>
        </w:rPr>
        <w:t xml:space="preserve"> din Williamsburg—Philadelphia—Gettysburg,” </w:t>
      </w:r>
      <w:r w:rsidRPr="00F87407">
        <w:rPr>
          <w:rFonts w:ascii="Times" w:hAnsi="Times"/>
          <w:i/>
        </w:rPr>
        <w:t xml:space="preserve">Contributors.ro, </w:t>
      </w:r>
      <w:r w:rsidRPr="00F87407">
        <w:rPr>
          <w:rFonts w:ascii="Times" w:hAnsi="Times"/>
        </w:rPr>
        <w:t>1 August 2012 (http://www.contributors.ro/cultura/carte-postala-din-williamsburg—philadelphia—</w:t>
      </w:r>
      <w:r w:rsidRPr="00F87407">
        <w:t>gettysburg/).</w:t>
      </w:r>
    </w:p>
    <w:p w14:paraId="186E6391" w14:textId="77777777" w:rsidR="00D20270" w:rsidRPr="00F87407" w:rsidRDefault="00D20270"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8D35EC1" w14:textId="2F51EC64" w:rsidR="00335779" w:rsidRPr="00F87407" w:rsidRDefault="0033577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bCs/>
        </w:rPr>
        <w:t>“</w:t>
      </w:r>
      <w:proofErr w:type="spellStart"/>
      <w:r w:rsidRPr="00F87407">
        <w:t>Plagiatul</w:t>
      </w:r>
      <w:proofErr w:type="spellEnd"/>
      <w:r w:rsidRPr="00F87407">
        <w:t xml:space="preserve">, </w:t>
      </w:r>
      <w:proofErr w:type="spellStart"/>
      <w:r w:rsidRPr="00F87407">
        <w:t>competitivitatea</w:t>
      </w:r>
      <w:proofErr w:type="spellEnd"/>
      <w:r w:rsidRPr="00F87407">
        <w:t xml:space="preserve"> </w:t>
      </w:r>
      <w:proofErr w:type="spellStart"/>
      <w:r w:rsidRPr="00F87407">
        <w:t>si</w:t>
      </w:r>
      <w:proofErr w:type="spellEnd"/>
      <w:r w:rsidRPr="00F87407">
        <w:t xml:space="preserve"> </w:t>
      </w:r>
      <w:proofErr w:type="spellStart"/>
      <w:r w:rsidRPr="00F87407">
        <w:t>respectul</w:t>
      </w:r>
      <w:proofErr w:type="spellEnd"/>
      <w:r w:rsidRPr="00F87407">
        <w:t xml:space="preserve"> international,” </w:t>
      </w:r>
      <w:r w:rsidRPr="00F87407">
        <w:rPr>
          <w:i/>
        </w:rPr>
        <w:t>Contributors.ro</w:t>
      </w:r>
      <w:r w:rsidRPr="00F87407">
        <w:t xml:space="preserve">, 22 June </w:t>
      </w:r>
      <w:proofErr w:type="gramStart"/>
      <w:r w:rsidRPr="00F87407">
        <w:t>2012</w:t>
      </w:r>
      <w:r w:rsidRPr="00F87407">
        <w:rPr>
          <w:i/>
        </w:rPr>
        <w:t xml:space="preserve"> </w:t>
      </w:r>
      <w:r w:rsidRPr="00F87407">
        <w:t xml:space="preserve"> (</w:t>
      </w:r>
      <w:proofErr w:type="gramEnd"/>
      <w:r w:rsidRPr="00F87407">
        <w:t>http://www.contributors.ro/cultura/plagiatul-competitivitatea-si-respectul-international/).</w:t>
      </w:r>
    </w:p>
    <w:p w14:paraId="2EE31925" w14:textId="77777777" w:rsidR="00335779" w:rsidRPr="00F87407" w:rsidRDefault="00335779"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BA75090" w14:textId="2FE6CDC2"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w:t>
      </w:r>
      <w:proofErr w:type="spellStart"/>
      <w:r w:rsidRPr="00F87407">
        <w:rPr>
          <w:bCs/>
        </w:rPr>
        <w:t>Scrisoare</w:t>
      </w:r>
      <w:proofErr w:type="spellEnd"/>
      <w:r w:rsidRPr="00F87407">
        <w:rPr>
          <w:bCs/>
        </w:rPr>
        <w:t xml:space="preserve"> de </w:t>
      </w:r>
      <w:proofErr w:type="spellStart"/>
      <w:r w:rsidRPr="00F87407">
        <w:rPr>
          <w:bCs/>
        </w:rPr>
        <w:t>dragoste</w:t>
      </w:r>
      <w:proofErr w:type="spellEnd"/>
      <w:r w:rsidRPr="00F87407">
        <w:rPr>
          <w:bCs/>
        </w:rPr>
        <w:t xml:space="preserve"> </w:t>
      </w:r>
      <w:proofErr w:type="spellStart"/>
      <w:r w:rsidRPr="00F87407">
        <w:rPr>
          <w:bCs/>
        </w:rPr>
        <w:t>catre</w:t>
      </w:r>
      <w:proofErr w:type="spellEnd"/>
      <w:r w:rsidRPr="00F87407">
        <w:rPr>
          <w:bCs/>
        </w:rPr>
        <w:t xml:space="preserve"> New Orleans.” [Love letter to New Orleans] </w:t>
      </w:r>
      <w:proofErr w:type="spellStart"/>
      <w:r w:rsidRPr="00F87407">
        <w:rPr>
          <w:bCs/>
          <w:i/>
        </w:rPr>
        <w:t>Revista</w:t>
      </w:r>
      <w:proofErr w:type="spellEnd"/>
      <w:r w:rsidRPr="00F87407">
        <w:rPr>
          <w:bCs/>
          <w:i/>
        </w:rPr>
        <w:t xml:space="preserve"> 22</w:t>
      </w:r>
      <w:r w:rsidRPr="00F87407">
        <w:rPr>
          <w:bCs/>
        </w:rPr>
        <w:t>, no. 809 (6-12 Sept. 2005).</w:t>
      </w:r>
    </w:p>
    <w:p w14:paraId="7CCA72FC"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DAA231B"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w:t>
      </w:r>
      <w:proofErr w:type="spellStart"/>
      <w:r w:rsidRPr="00F87407">
        <w:rPr>
          <w:bCs/>
        </w:rPr>
        <w:t>Pentru</w:t>
      </w:r>
      <w:proofErr w:type="spellEnd"/>
      <w:r w:rsidRPr="00F87407">
        <w:rPr>
          <w:bCs/>
        </w:rPr>
        <w:t xml:space="preserve"> o </w:t>
      </w:r>
      <w:proofErr w:type="spellStart"/>
      <w:r w:rsidRPr="00F87407">
        <w:rPr>
          <w:bCs/>
        </w:rPr>
        <w:t>vaca</w:t>
      </w:r>
      <w:proofErr w:type="spellEnd"/>
      <w:r w:rsidRPr="00F87407">
        <w:rPr>
          <w:bCs/>
        </w:rPr>
        <w:t xml:space="preserve"> </w:t>
      </w:r>
      <w:proofErr w:type="spellStart"/>
      <w:r w:rsidRPr="00F87407">
        <w:rPr>
          <w:bCs/>
        </w:rPr>
        <w:t>romaneasca</w:t>
      </w:r>
      <w:proofErr w:type="spellEnd"/>
      <w:r w:rsidRPr="00F87407">
        <w:rPr>
          <w:bCs/>
        </w:rPr>
        <w:t xml:space="preserve"> </w:t>
      </w:r>
      <w:proofErr w:type="spellStart"/>
      <w:r w:rsidRPr="00F87407">
        <w:rPr>
          <w:bCs/>
        </w:rPr>
        <w:t>postmoderna</w:t>
      </w:r>
      <w:proofErr w:type="spellEnd"/>
      <w:r w:rsidRPr="00F87407">
        <w:rPr>
          <w:bCs/>
        </w:rPr>
        <w:t xml:space="preserve"> </w:t>
      </w:r>
      <w:proofErr w:type="spellStart"/>
      <w:r w:rsidRPr="00F87407">
        <w:rPr>
          <w:bCs/>
        </w:rPr>
        <w:t>globalizata</w:t>
      </w:r>
      <w:proofErr w:type="spellEnd"/>
      <w:r w:rsidRPr="00F87407">
        <w:rPr>
          <w:bCs/>
        </w:rPr>
        <w:t xml:space="preserve">.”  [For a postmodern globalized Romanian cow] </w:t>
      </w:r>
      <w:proofErr w:type="spellStart"/>
      <w:r w:rsidRPr="00F87407">
        <w:rPr>
          <w:bCs/>
          <w:i/>
        </w:rPr>
        <w:t>Revista</w:t>
      </w:r>
      <w:proofErr w:type="spellEnd"/>
      <w:r w:rsidRPr="00F87407">
        <w:rPr>
          <w:bCs/>
          <w:i/>
        </w:rPr>
        <w:t xml:space="preserve"> 22</w:t>
      </w:r>
      <w:r w:rsidRPr="00F87407">
        <w:rPr>
          <w:bCs/>
        </w:rPr>
        <w:t>, no. 806 (26 July-1 Aug. 2005).</w:t>
      </w:r>
    </w:p>
    <w:p w14:paraId="0311C2DD"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5B6D5C18"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w:t>
      </w:r>
      <w:proofErr w:type="spellStart"/>
      <w:r w:rsidRPr="00F87407">
        <w:rPr>
          <w:bCs/>
        </w:rPr>
        <w:t>Impulsurile</w:t>
      </w:r>
      <w:proofErr w:type="spellEnd"/>
      <w:r w:rsidRPr="00F87407">
        <w:rPr>
          <w:bCs/>
        </w:rPr>
        <w:t xml:space="preserve"> </w:t>
      </w:r>
      <w:proofErr w:type="spellStart"/>
      <w:r w:rsidRPr="00F87407">
        <w:rPr>
          <w:bCs/>
        </w:rPr>
        <w:t>eugeniste</w:t>
      </w:r>
      <w:proofErr w:type="spellEnd"/>
      <w:r w:rsidRPr="00F87407">
        <w:rPr>
          <w:bCs/>
        </w:rPr>
        <w:t xml:space="preserve">—o </w:t>
      </w:r>
      <w:proofErr w:type="spellStart"/>
      <w:r w:rsidRPr="00F87407">
        <w:rPr>
          <w:bCs/>
        </w:rPr>
        <w:t>realitate</w:t>
      </w:r>
      <w:proofErr w:type="spellEnd"/>
      <w:r w:rsidRPr="00F87407">
        <w:rPr>
          <w:bCs/>
        </w:rPr>
        <w:t xml:space="preserve"> </w:t>
      </w:r>
      <w:proofErr w:type="spellStart"/>
      <w:r w:rsidRPr="00F87407">
        <w:rPr>
          <w:bCs/>
        </w:rPr>
        <w:t>trista</w:t>
      </w:r>
      <w:proofErr w:type="spellEnd"/>
      <w:r w:rsidRPr="00F87407">
        <w:rPr>
          <w:bCs/>
        </w:rPr>
        <w:t xml:space="preserve">.”  [Eugenicist impulses—a sad reality] </w:t>
      </w:r>
      <w:proofErr w:type="spellStart"/>
      <w:r w:rsidRPr="00F87407">
        <w:rPr>
          <w:bCs/>
          <w:i/>
        </w:rPr>
        <w:t>Revista</w:t>
      </w:r>
      <w:proofErr w:type="spellEnd"/>
      <w:r w:rsidRPr="00F87407">
        <w:rPr>
          <w:bCs/>
          <w:i/>
        </w:rPr>
        <w:t xml:space="preserve"> 22</w:t>
      </w:r>
      <w:r w:rsidRPr="00F87407">
        <w:rPr>
          <w:bCs/>
        </w:rPr>
        <w:t>, no. 787 (8-15 April 2005).</w:t>
      </w:r>
    </w:p>
    <w:p w14:paraId="0D72ED53"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D074326"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 xml:space="preserve"> “The Great American Yard Sale.”  </w:t>
      </w:r>
      <w:proofErr w:type="spellStart"/>
      <w:r w:rsidRPr="00F87407">
        <w:rPr>
          <w:bCs/>
          <w:i/>
        </w:rPr>
        <w:t>Revista</w:t>
      </w:r>
      <w:proofErr w:type="spellEnd"/>
      <w:r w:rsidRPr="00F87407">
        <w:rPr>
          <w:bCs/>
          <w:i/>
        </w:rPr>
        <w:t xml:space="preserve"> 22</w:t>
      </w:r>
      <w:r w:rsidRPr="00F87407">
        <w:rPr>
          <w:bCs/>
        </w:rPr>
        <w:t>, no. 762, (13-20 Oct. 2004).</w:t>
      </w:r>
    </w:p>
    <w:p w14:paraId="6AA7D2E8"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435300C6"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fr-FR"/>
        </w:rPr>
      </w:pPr>
      <w:r w:rsidRPr="00F87407">
        <w:rPr>
          <w:bCs/>
        </w:rPr>
        <w:t xml:space="preserve">“23 August—A </w:t>
      </w:r>
      <w:proofErr w:type="spellStart"/>
      <w:r w:rsidRPr="00F87407">
        <w:rPr>
          <w:bCs/>
        </w:rPr>
        <w:t>sarbatori</w:t>
      </w:r>
      <w:proofErr w:type="spellEnd"/>
      <w:r w:rsidRPr="00F87407">
        <w:rPr>
          <w:bCs/>
        </w:rPr>
        <w:t xml:space="preserve"> </w:t>
      </w:r>
      <w:proofErr w:type="spellStart"/>
      <w:r w:rsidRPr="00F87407">
        <w:rPr>
          <w:bCs/>
        </w:rPr>
        <w:t>sau</w:t>
      </w:r>
      <w:proofErr w:type="spellEnd"/>
      <w:r w:rsidRPr="00F87407">
        <w:rPr>
          <w:bCs/>
        </w:rPr>
        <w:t xml:space="preserve"> a </w:t>
      </w:r>
      <w:proofErr w:type="spellStart"/>
      <w:r w:rsidRPr="00F87407">
        <w:rPr>
          <w:bCs/>
        </w:rPr>
        <w:t>nu</w:t>
      </w:r>
      <w:proofErr w:type="spellEnd"/>
      <w:r w:rsidRPr="00F87407">
        <w:rPr>
          <w:bCs/>
        </w:rPr>
        <w:t xml:space="preserve"> </w:t>
      </w:r>
      <w:proofErr w:type="spellStart"/>
      <w:r w:rsidRPr="00F87407">
        <w:rPr>
          <w:bCs/>
        </w:rPr>
        <w:t>sarbatori</w:t>
      </w:r>
      <w:proofErr w:type="spellEnd"/>
      <w:r w:rsidRPr="00F87407">
        <w:rPr>
          <w:bCs/>
        </w:rPr>
        <w:t xml:space="preserve">?”  </w:t>
      </w:r>
      <w:proofErr w:type="spellStart"/>
      <w:r w:rsidRPr="00F87407">
        <w:rPr>
          <w:bCs/>
          <w:i/>
          <w:lang w:val="fr-FR"/>
        </w:rPr>
        <w:t>Revista</w:t>
      </w:r>
      <w:proofErr w:type="spellEnd"/>
      <w:r w:rsidRPr="00F87407">
        <w:rPr>
          <w:bCs/>
          <w:i/>
          <w:lang w:val="fr-FR"/>
        </w:rPr>
        <w:t xml:space="preserve"> 22</w:t>
      </w:r>
      <w:r w:rsidRPr="00F87407">
        <w:rPr>
          <w:bCs/>
          <w:lang w:val="fr-FR"/>
        </w:rPr>
        <w:t xml:space="preserve">, 15, no. 755 (24-30 </w:t>
      </w:r>
      <w:proofErr w:type="spellStart"/>
      <w:r w:rsidRPr="00F87407">
        <w:rPr>
          <w:bCs/>
          <w:lang w:val="fr-FR"/>
        </w:rPr>
        <w:t>Aug</w:t>
      </w:r>
      <w:proofErr w:type="spellEnd"/>
      <w:r w:rsidRPr="00F87407">
        <w:rPr>
          <w:bCs/>
          <w:lang w:val="fr-FR"/>
        </w:rPr>
        <w:t>. 2004).</w:t>
      </w:r>
    </w:p>
    <w:p w14:paraId="6251746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lang w:val="fr-FR"/>
        </w:rPr>
      </w:pPr>
    </w:p>
    <w:p w14:paraId="69EAC63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F87407">
        <w:rPr>
          <w:bCs/>
          <w:lang w:val="fr-FR"/>
        </w:rPr>
        <w:t xml:space="preserve">“Cum sa </w:t>
      </w:r>
      <w:proofErr w:type="spellStart"/>
      <w:r w:rsidRPr="00F87407">
        <w:rPr>
          <w:bCs/>
          <w:lang w:val="fr-FR"/>
        </w:rPr>
        <w:t>predai</w:t>
      </w:r>
      <w:proofErr w:type="spellEnd"/>
      <w:r w:rsidRPr="00F87407">
        <w:rPr>
          <w:bCs/>
          <w:lang w:val="fr-FR"/>
        </w:rPr>
        <w:t xml:space="preserve"> un </w:t>
      </w:r>
      <w:proofErr w:type="spellStart"/>
      <w:r w:rsidRPr="00F87407">
        <w:rPr>
          <w:bCs/>
          <w:lang w:val="fr-FR"/>
        </w:rPr>
        <w:t>curs</w:t>
      </w:r>
      <w:proofErr w:type="spellEnd"/>
      <w:r w:rsidRPr="00F87407">
        <w:rPr>
          <w:bCs/>
          <w:lang w:val="fr-FR"/>
        </w:rPr>
        <w:t xml:space="preserve"> </w:t>
      </w:r>
      <w:proofErr w:type="spellStart"/>
      <w:r w:rsidRPr="00F87407">
        <w:rPr>
          <w:bCs/>
          <w:lang w:val="fr-FR"/>
        </w:rPr>
        <w:t>despre</w:t>
      </w:r>
      <w:proofErr w:type="spellEnd"/>
      <w:r w:rsidRPr="00F87407">
        <w:rPr>
          <w:bCs/>
          <w:lang w:val="fr-FR"/>
        </w:rPr>
        <w:t xml:space="preserve"> </w:t>
      </w:r>
      <w:proofErr w:type="spellStart"/>
      <w:r w:rsidRPr="00F87407">
        <w:rPr>
          <w:bCs/>
          <w:lang w:val="fr-FR"/>
        </w:rPr>
        <w:t>Holocaust</w:t>
      </w:r>
      <w:proofErr w:type="spellEnd"/>
      <w:r w:rsidRPr="00F87407">
        <w:rPr>
          <w:bCs/>
          <w:lang w:val="fr-FR"/>
        </w:rPr>
        <w:t xml:space="preserve">.” </w:t>
      </w:r>
      <w:r w:rsidRPr="00F87407">
        <w:rPr>
          <w:bCs/>
        </w:rPr>
        <w:t xml:space="preserve">[How to teach a course on the Holocaust] </w:t>
      </w:r>
      <w:proofErr w:type="spellStart"/>
      <w:r w:rsidRPr="00F87407">
        <w:rPr>
          <w:bCs/>
          <w:i/>
        </w:rPr>
        <w:t>Observator</w:t>
      </w:r>
      <w:proofErr w:type="spellEnd"/>
      <w:r w:rsidRPr="00F87407">
        <w:rPr>
          <w:bCs/>
          <w:i/>
        </w:rPr>
        <w:t xml:space="preserve"> Cultural</w:t>
      </w:r>
      <w:r w:rsidRPr="00F87407">
        <w:rPr>
          <w:bCs/>
        </w:rPr>
        <w:t xml:space="preserve">, no. 223 (10-16 Aug. 2004). </w:t>
      </w:r>
    </w:p>
    <w:p w14:paraId="6EC40EE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p>
    <w:p w14:paraId="727D116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rPr>
      </w:pPr>
      <w:r w:rsidRPr="00F87407">
        <w:rPr>
          <w:bCs/>
        </w:rPr>
        <w:t xml:space="preserve">“Din </w:t>
      </w:r>
      <w:proofErr w:type="spellStart"/>
      <w:r w:rsidRPr="00F87407">
        <w:rPr>
          <w:bCs/>
        </w:rPr>
        <w:t>inima</w:t>
      </w:r>
      <w:proofErr w:type="spellEnd"/>
      <w:r w:rsidRPr="00F87407">
        <w:rPr>
          <w:bCs/>
        </w:rPr>
        <w:t xml:space="preserve"> </w:t>
      </w:r>
      <w:proofErr w:type="spellStart"/>
      <w:r w:rsidRPr="00F87407">
        <w:rPr>
          <w:bCs/>
        </w:rPr>
        <w:t>Americii</w:t>
      </w:r>
      <w:proofErr w:type="spellEnd"/>
      <w:r w:rsidRPr="00F87407">
        <w:rPr>
          <w:bCs/>
        </w:rPr>
        <w:t xml:space="preserve">.” [From the Heartland of </w:t>
      </w:r>
      <w:proofErr w:type="gramStart"/>
      <w:r w:rsidRPr="00F87407">
        <w:rPr>
          <w:bCs/>
        </w:rPr>
        <w:t xml:space="preserve">America]  </w:t>
      </w:r>
      <w:proofErr w:type="spellStart"/>
      <w:r w:rsidRPr="00F87407">
        <w:rPr>
          <w:bCs/>
          <w:i/>
        </w:rPr>
        <w:t>Revista</w:t>
      </w:r>
      <w:proofErr w:type="spellEnd"/>
      <w:proofErr w:type="gramEnd"/>
      <w:r w:rsidRPr="00F87407">
        <w:rPr>
          <w:bCs/>
          <w:i/>
        </w:rPr>
        <w:t xml:space="preserve"> 22</w:t>
      </w:r>
      <w:r w:rsidRPr="00F87407">
        <w:rPr>
          <w:bCs/>
        </w:rPr>
        <w:t>, 15, no. 752 (3-9 Aug. 2004):  16.</w:t>
      </w:r>
    </w:p>
    <w:p w14:paraId="431199EC"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54AD62B"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lang w:val="fr-FR"/>
        </w:rPr>
        <w:t xml:space="preserve">“De ce a </w:t>
      </w:r>
      <w:proofErr w:type="spellStart"/>
      <w:r w:rsidRPr="00F87407">
        <w:rPr>
          <w:bCs/>
          <w:lang w:val="fr-FR"/>
        </w:rPr>
        <w:t>disparut</w:t>
      </w:r>
      <w:proofErr w:type="spellEnd"/>
      <w:r w:rsidRPr="00F87407">
        <w:rPr>
          <w:bCs/>
          <w:lang w:val="fr-FR"/>
        </w:rPr>
        <w:t xml:space="preserve"> « </w:t>
      </w:r>
      <w:proofErr w:type="spellStart"/>
      <w:r w:rsidRPr="00F87407">
        <w:rPr>
          <w:bCs/>
          <w:lang w:val="fr-FR"/>
        </w:rPr>
        <w:t>Micul</w:t>
      </w:r>
      <w:proofErr w:type="spellEnd"/>
      <w:r w:rsidRPr="00F87407">
        <w:rPr>
          <w:bCs/>
          <w:lang w:val="fr-FR"/>
        </w:rPr>
        <w:t xml:space="preserve"> Paris </w:t>
      </w:r>
      <w:proofErr w:type="gramStart"/>
      <w:r w:rsidRPr="00F87407">
        <w:rPr>
          <w:bCs/>
          <w:lang w:val="fr-FR"/>
        </w:rPr>
        <w:t>»?</w:t>
      </w:r>
      <w:proofErr w:type="gramEnd"/>
      <w:r w:rsidRPr="00F87407">
        <w:rPr>
          <w:bCs/>
          <w:lang w:val="fr-FR"/>
        </w:rPr>
        <w:t xml:space="preserve">  </w:t>
      </w:r>
      <w:proofErr w:type="spellStart"/>
      <w:r w:rsidRPr="00F87407">
        <w:rPr>
          <w:bCs/>
        </w:rPr>
        <w:t>Succesul</w:t>
      </w:r>
      <w:proofErr w:type="spellEnd"/>
      <w:r w:rsidRPr="00F87407">
        <w:rPr>
          <w:bCs/>
        </w:rPr>
        <w:t xml:space="preserve"> </w:t>
      </w:r>
      <w:proofErr w:type="spellStart"/>
      <w:r w:rsidRPr="00F87407">
        <w:rPr>
          <w:bCs/>
        </w:rPr>
        <w:t>strategiei</w:t>
      </w:r>
      <w:proofErr w:type="spellEnd"/>
      <w:r w:rsidRPr="00F87407">
        <w:rPr>
          <w:bCs/>
        </w:rPr>
        <w:t xml:space="preserve"> </w:t>
      </w:r>
      <w:proofErr w:type="spellStart"/>
      <w:r w:rsidRPr="00F87407">
        <w:rPr>
          <w:bCs/>
        </w:rPr>
        <w:t>ceausiste</w:t>
      </w:r>
      <w:proofErr w:type="spellEnd"/>
      <w:r w:rsidRPr="00F87407">
        <w:rPr>
          <w:bCs/>
        </w:rPr>
        <w:t xml:space="preserve">.” [Why Did the “Little Paris” Disappear?  The successes of Ceausescu’s Strategies] </w:t>
      </w:r>
      <w:proofErr w:type="spellStart"/>
      <w:r w:rsidRPr="00F87407">
        <w:rPr>
          <w:bCs/>
          <w:i/>
        </w:rPr>
        <w:t>Cultura</w:t>
      </w:r>
      <w:proofErr w:type="spellEnd"/>
      <w:r w:rsidRPr="00F87407">
        <w:rPr>
          <w:bCs/>
        </w:rPr>
        <w:t xml:space="preserve"> 1, no. 16 (30 iunie-6 </w:t>
      </w:r>
      <w:proofErr w:type="spellStart"/>
      <w:r w:rsidRPr="00F87407">
        <w:rPr>
          <w:bCs/>
        </w:rPr>
        <w:t>iulie</w:t>
      </w:r>
      <w:proofErr w:type="spellEnd"/>
      <w:r w:rsidRPr="00F87407">
        <w:rPr>
          <w:bCs/>
        </w:rPr>
        <w:t xml:space="preserve"> 2004):  13.</w:t>
      </w:r>
    </w:p>
    <w:p w14:paraId="7306E485"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6A79A54B"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F87407">
        <w:rPr>
          <w:bCs/>
        </w:rPr>
        <w:t xml:space="preserve">“Who’s Afraid of Ibrahim Ferrer?”  </w:t>
      </w:r>
      <w:r w:rsidRPr="00F87407">
        <w:rPr>
          <w:bCs/>
          <w:i/>
        </w:rPr>
        <w:t>Herald Times</w:t>
      </w:r>
      <w:r w:rsidRPr="00F87407">
        <w:rPr>
          <w:bCs/>
        </w:rPr>
        <w:t xml:space="preserve"> (16, Feb. 2004):  11.</w:t>
      </w:r>
    </w:p>
    <w:p w14:paraId="57C72C8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F0306D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Cs/>
        </w:rPr>
        <w:t xml:space="preserve"> “</w:t>
      </w:r>
      <w:proofErr w:type="spellStart"/>
      <w:r w:rsidRPr="00F87407">
        <w:rPr>
          <w:iCs/>
        </w:rPr>
        <w:t>Unora</w:t>
      </w:r>
      <w:proofErr w:type="spellEnd"/>
      <w:r w:rsidRPr="00F87407">
        <w:rPr>
          <w:iCs/>
        </w:rPr>
        <w:t xml:space="preserve"> le place </w:t>
      </w:r>
      <w:r w:rsidRPr="00F87407">
        <w:rPr>
          <w:bCs/>
          <w:iCs/>
        </w:rPr>
        <w:t>Jazz</w:t>
      </w:r>
      <w:r w:rsidRPr="00F87407">
        <w:rPr>
          <w:iCs/>
        </w:rPr>
        <w:t xml:space="preserve">-ul </w:t>
      </w:r>
      <w:proofErr w:type="spellStart"/>
      <w:r w:rsidRPr="00F87407">
        <w:rPr>
          <w:iCs/>
        </w:rPr>
        <w:t>lui</w:t>
      </w:r>
      <w:proofErr w:type="spellEnd"/>
      <w:r w:rsidRPr="00F87407">
        <w:rPr>
          <w:iCs/>
        </w:rPr>
        <w:t xml:space="preserve"> Ken Burns.” </w:t>
      </w:r>
      <w:proofErr w:type="spellStart"/>
      <w:r w:rsidRPr="00F87407">
        <w:rPr>
          <w:i/>
        </w:rPr>
        <w:t>Observator</w:t>
      </w:r>
      <w:proofErr w:type="spellEnd"/>
      <w:r w:rsidRPr="00F87407">
        <w:rPr>
          <w:i/>
        </w:rPr>
        <w:t xml:space="preserve"> Cultural</w:t>
      </w:r>
      <w:r w:rsidRPr="00F87407">
        <w:rPr>
          <w:iCs/>
        </w:rPr>
        <w:t xml:space="preserve">, no. 56 (20-26 March, 2001):  23. [Some Like Ken Burns’ </w:t>
      </w:r>
      <w:r w:rsidRPr="00F87407">
        <w:rPr>
          <w:i/>
        </w:rPr>
        <w:t>Jazz</w:t>
      </w:r>
      <w:r w:rsidRPr="00F87407">
        <w:rPr>
          <w:iCs/>
        </w:rPr>
        <w:t xml:space="preserve">.] </w:t>
      </w:r>
    </w:p>
    <w:p w14:paraId="5737B249" w14:textId="77777777" w:rsidR="00175899" w:rsidRPr="00F87407" w:rsidRDefault="0017589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02292B03" w14:textId="77777777" w:rsidR="008A0011" w:rsidRPr="00F87407" w:rsidRDefault="008A0011" w:rsidP="008A00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 “</w:t>
      </w:r>
      <w:proofErr w:type="spellStart"/>
      <w:r w:rsidRPr="00F87407">
        <w:t>Clisee</w:t>
      </w:r>
      <w:proofErr w:type="spellEnd"/>
      <w:r w:rsidRPr="00F87407">
        <w:t xml:space="preserve"> </w:t>
      </w:r>
      <w:proofErr w:type="spellStart"/>
      <w:r w:rsidRPr="00F87407">
        <w:t>Biopolitice</w:t>
      </w:r>
      <w:proofErr w:type="spellEnd"/>
      <w:r w:rsidRPr="00F87407">
        <w:t xml:space="preserve">.” [Biopolitical Clichés] </w:t>
      </w:r>
      <w:proofErr w:type="spellStart"/>
      <w:r w:rsidRPr="00F87407">
        <w:rPr>
          <w:i/>
          <w:iCs/>
        </w:rPr>
        <w:t>Dilema</w:t>
      </w:r>
      <w:proofErr w:type="spellEnd"/>
      <w:r w:rsidRPr="00F87407">
        <w:rPr>
          <w:i/>
          <w:iCs/>
        </w:rPr>
        <w:t xml:space="preserve"> </w:t>
      </w:r>
      <w:r w:rsidRPr="00F87407">
        <w:t>7, no. 325 (30 Apr.-6 May, 1999):  7.</w:t>
      </w:r>
    </w:p>
    <w:p w14:paraId="0063D694" w14:textId="77777777" w:rsidR="008A0011" w:rsidRPr="00F87407" w:rsidRDefault="008A0011" w:rsidP="008A0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A5B4E6" w14:textId="50EBB590" w:rsidR="008A0011" w:rsidRPr="00F87407" w:rsidRDefault="008A0011"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F87407">
        <w:rPr>
          <w:b/>
          <w:bCs/>
          <w:u w:val="single"/>
        </w:rPr>
        <w:t>Book/Film Reviews</w:t>
      </w:r>
    </w:p>
    <w:p w14:paraId="5847F106" w14:textId="7BF0729E" w:rsidR="00F322E4" w:rsidRPr="00F87407" w:rsidRDefault="00F322E4"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791C461A" w14:textId="09A6F8EC" w:rsidR="00D02646" w:rsidRDefault="00D02646" w:rsidP="00316486">
      <w:pPr>
        <w:pStyle w:val="Heading1"/>
        <w:shd w:val="clear" w:color="auto" w:fill="FFFFFF"/>
        <w:spacing w:after="120"/>
        <w:textAlignment w:val="baseline"/>
        <w:rPr>
          <w:color w:val="000000" w:themeColor="text1"/>
          <w:sz w:val="24"/>
          <w:u w:val="none"/>
        </w:rPr>
      </w:pPr>
      <w:proofErr w:type="spellStart"/>
      <w:r w:rsidRPr="00F87407">
        <w:rPr>
          <w:color w:val="000000" w:themeColor="text1"/>
          <w:sz w:val="24"/>
          <w:u w:val="none"/>
        </w:rPr>
        <w:t>Emnuela</w:t>
      </w:r>
      <w:proofErr w:type="spellEnd"/>
      <w:r w:rsidRPr="00F87407">
        <w:rPr>
          <w:color w:val="000000" w:themeColor="text1"/>
          <w:sz w:val="24"/>
          <w:u w:val="none"/>
        </w:rPr>
        <w:t xml:space="preserve"> Grama, </w:t>
      </w:r>
      <w:r w:rsidRPr="00F87407">
        <w:rPr>
          <w:i/>
          <w:iCs/>
          <w:color w:val="000000" w:themeColor="text1"/>
          <w:sz w:val="24"/>
          <w:u w:val="none"/>
        </w:rPr>
        <w:t xml:space="preserve">Socialist Heritage: The </w:t>
      </w:r>
      <w:proofErr w:type="spellStart"/>
      <w:r w:rsidRPr="00F87407">
        <w:rPr>
          <w:i/>
          <w:iCs/>
          <w:color w:val="000000" w:themeColor="text1"/>
          <w:sz w:val="24"/>
          <w:u w:val="none"/>
        </w:rPr>
        <w:t>Plitics</w:t>
      </w:r>
      <w:proofErr w:type="spellEnd"/>
      <w:r w:rsidRPr="00F87407">
        <w:rPr>
          <w:i/>
          <w:iCs/>
          <w:color w:val="000000" w:themeColor="text1"/>
          <w:sz w:val="24"/>
          <w:u w:val="none"/>
        </w:rPr>
        <w:t xml:space="preserve"> of Past and Place in Romania</w:t>
      </w:r>
      <w:r w:rsidRPr="00F87407">
        <w:rPr>
          <w:color w:val="000000" w:themeColor="text1"/>
          <w:sz w:val="24"/>
          <w:u w:val="none"/>
        </w:rPr>
        <w:t>. Bloomington: Indiana University Press, 2019.</w:t>
      </w:r>
      <w:r w:rsidRPr="00F87407">
        <w:rPr>
          <w:i/>
          <w:iCs/>
          <w:color w:val="000000" w:themeColor="text1"/>
          <w:sz w:val="24"/>
          <w:u w:val="none"/>
        </w:rPr>
        <w:t xml:space="preserve"> Cultural Anthropology</w:t>
      </w:r>
      <w:r w:rsidRPr="00F87407">
        <w:rPr>
          <w:color w:val="000000" w:themeColor="text1"/>
          <w:sz w:val="24"/>
          <w:u w:val="none"/>
        </w:rPr>
        <w:t>, forthcoming</w:t>
      </w:r>
      <w:r w:rsidR="00E105FC">
        <w:rPr>
          <w:color w:val="000000" w:themeColor="text1"/>
          <w:sz w:val="24"/>
          <w:u w:val="none"/>
        </w:rPr>
        <w:t>.</w:t>
      </w:r>
    </w:p>
    <w:p w14:paraId="65A822EA" w14:textId="77777777" w:rsidR="00FC7543" w:rsidRPr="00FC7543" w:rsidRDefault="00FC7543" w:rsidP="00FC7543"/>
    <w:p w14:paraId="7A5D8E8C" w14:textId="2200897B" w:rsidR="00E105FC" w:rsidRPr="00FC7543" w:rsidRDefault="00E105FC" w:rsidP="00FC7543">
      <w:pPr>
        <w:pStyle w:val="Heading1"/>
        <w:shd w:val="clear" w:color="auto" w:fill="FFFFFF"/>
        <w:rPr>
          <w:color w:val="0F1111"/>
          <w:sz w:val="24"/>
          <w:u w:val="none"/>
        </w:rPr>
      </w:pPr>
      <w:r w:rsidRPr="00FC7543">
        <w:rPr>
          <w:color w:val="000000" w:themeColor="text1"/>
          <w:sz w:val="24"/>
          <w:u w:val="none"/>
        </w:rPr>
        <w:t xml:space="preserve">Vladimir </w:t>
      </w:r>
      <w:proofErr w:type="spellStart"/>
      <w:proofErr w:type="gramStart"/>
      <w:r w:rsidRPr="00FC7543">
        <w:rPr>
          <w:color w:val="000000" w:themeColor="text1"/>
          <w:sz w:val="24"/>
          <w:u w:val="none"/>
        </w:rPr>
        <w:t>Solonari</w:t>
      </w:r>
      <w:proofErr w:type="spellEnd"/>
      <w:r w:rsidRPr="00FC7543">
        <w:rPr>
          <w:color w:val="000000" w:themeColor="text1"/>
          <w:sz w:val="24"/>
          <w:u w:val="none"/>
        </w:rPr>
        <w:t xml:space="preserve">,  </w:t>
      </w:r>
      <w:r w:rsidRPr="00FC7543">
        <w:rPr>
          <w:i/>
          <w:iCs/>
          <w:color w:val="000000" w:themeColor="text1"/>
          <w:sz w:val="24"/>
          <w:u w:val="none"/>
        </w:rPr>
        <w:t>A</w:t>
      </w:r>
      <w:proofErr w:type="gramEnd"/>
      <w:r w:rsidRPr="00FC7543">
        <w:rPr>
          <w:i/>
          <w:iCs/>
          <w:color w:val="000000" w:themeColor="text1"/>
          <w:sz w:val="24"/>
          <w:u w:val="none"/>
        </w:rPr>
        <w:t xml:space="preserve"> Satellite Empire. </w:t>
      </w:r>
      <w:r w:rsidRPr="00FC7543">
        <w:rPr>
          <w:rStyle w:val="a-size-extra-large"/>
          <w:color w:val="0F1111"/>
          <w:sz w:val="24"/>
          <w:u w:val="none"/>
        </w:rPr>
        <w:t>Romanian Rule in Southwestern Ukraine, 1941–1944</w:t>
      </w:r>
      <w:r w:rsidRPr="00FC7543">
        <w:rPr>
          <w:color w:val="0F1111"/>
          <w:sz w:val="24"/>
          <w:u w:val="none"/>
        </w:rPr>
        <w:t>. Ithaca: Cornell University Press, 20</w:t>
      </w:r>
      <w:r w:rsidR="00FC7543" w:rsidRPr="00FC7543">
        <w:rPr>
          <w:color w:val="0F1111"/>
          <w:sz w:val="24"/>
          <w:u w:val="none"/>
        </w:rPr>
        <w:t xml:space="preserve">19. </w:t>
      </w:r>
      <w:r w:rsidR="00FC7543" w:rsidRPr="00FC7543">
        <w:rPr>
          <w:i/>
          <w:iCs/>
          <w:color w:val="0F1111"/>
          <w:sz w:val="24"/>
          <w:u w:val="none"/>
        </w:rPr>
        <w:t>American Historical Review</w:t>
      </w:r>
      <w:r w:rsidR="00FC7543" w:rsidRPr="00FC7543">
        <w:rPr>
          <w:color w:val="0F1111"/>
          <w:sz w:val="24"/>
          <w:u w:val="none"/>
        </w:rPr>
        <w:t xml:space="preserve">, forthcoming. </w:t>
      </w:r>
    </w:p>
    <w:p w14:paraId="1E627623" w14:textId="77777777" w:rsidR="00E105FC" w:rsidRPr="00FC7543" w:rsidRDefault="00E105FC" w:rsidP="00E105FC"/>
    <w:p w14:paraId="526A0CE3" w14:textId="723F1D8D" w:rsidR="00316486" w:rsidRPr="00FC7543" w:rsidRDefault="00316486" w:rsidP="00316486">
      <w:pPr>
        <w:pStyle w:val="Heading1"/>
        <w:shd w:val="clear" w:color="auto" w:fill="FFFFFF"/>
        <w:spacing w:after="120"/>
        <w:textAlignment w:val="baseline"/>
        <w:rPr>
          <w:color w:val="000000" w:themeColor="text1"/>
          <w:sz w:val="24"/>
          <w:u w:val="none"/>
        </w:rPr>
      </w:pPr>
      <w:r w:rsidRPr="00FC7543">
        <w:rPr>
          <w:color w:val="000000" w:themeColor="text1"/>
          <w:sz w:val="24"/>
          <w:u w:val="none"/>
        </w:rPr>
        <w:t xml:space="preserve">Cristina </w:t>
      </w:r>
      <w:proofErr w:type="spellStart"/>
      <w:r w:rsidRPr="00FC7543">
        <w:rPr>
          <w:color w:val="000000" w:themeColor="text1"/>
          <w:sz w:val="24"/>
          <w:u w:val="none"/>
        </w:rPr>
        <w:t>Bejan</w:t>
      </w:r>
      <w:proofErr w:type="spellEnd"/>
      <w:r w:rsidRPr="00FC7543">
        <w:rPr>
          <w:color w:val="000000" w:themeColor="text1"/>
          <w:sz w:val="24"/>
          <w:u w:val="none"/>
        </w:rPr>
        <w:t xml:space="preserve">, </w:t>
      </w:r>
      <w:r w:rsidRPr="00FC7543">
        <w:rPr>
          <w:i/>
          <w:iCs/>
          <w:color w:val="000000" w:themeColor="text1"/>
          <w:spacing w:val="5"/>
          <w:sz w:val="24"/>
          <w:u w:val="none"/>
        </w:rPr>
        <w:t xml:space="preserve">Intellectuals and Fascism in Interwar Romania. </w:t>
      </w:r>
      <w:r w:rsidRPr="00FC7543">
        <w:rPr>
          <w:i/>
          <w:iCs/>
          <w:color w:val="000000" w:themeColor="text1"/>
          <w:sz w:val="24"/>
          <w:u w:val="none"/>
        </w:rPr>
        <w:t>The Criterion Association</w:t>
      </w:r>
      <w:r w:rsidRPr="00FC7543">
        <w:rPr>
          <w:color w:val="000000" w:themeColor="text1"/>
          <w:sz w:val="24"/>
          <w:u w:val="none"/>
        </w:rPr>
        <w:t xml:space="preserve">. London: Palgrave, 2019. </w:t>
      </w:r>
      <w:r w:rsidRPr="00FC7543">
        <w:rPr>
          <w:i/>
          <w:iCs/>
          <w:color w:val="000000" w:themeColor="text1"/>
          <w:sz w:val="24"/>
          <w:u w:val="none"/>
        </w:rPr>
        <w:t>Aspasia</w:t>
      </w:r>
      <w:r w:rsidRPr="00FC7543">
        <w:rPr>
          <w:color w:val="000000" w:themeColor="text1"/>
          <w:sz w:val="24"/>
          <w:u w:val="none"/>
        </w:rPr>
        <w:t>, 2020.</w:t>
      </w:r>
    </w:p>
    <w:p w14:paraId="03B9C41B" w14:textId="77777777" w:rsidR="00316486" w:rsidRPr="00FC7543" w:rsidRDefault="00316486" w:rsidP="00316486"/>
    <w:p w14:paraId="2F192F72" w14:textId="078DADBF" w:rsidR="00316486" w:rsidRPr="00FC7543" w:rsidRDefault="00316486" w:rsidP="00316486">
      <w:pPr>
        <w:rPr>
          <w:color w:val="000000" w:themeColor="text1"/>
          <w:shd w:val="clear" w:color="auto" w:fill="FFFFFF"/>
        </w:rPr>
      </w:pPr>
      <w:r w:rsidRPr="00FC7543">
        <w:rPr>
          <w:color w:val="000000" w:themeColor="text1"/>
          <w:shd w:val="clear" w:color="auto" w:fill="FFFFFF"/>
        </w:rPr>
        <w:t xml:space="preserve">Teresa </w:t>
      </w:r>
      <w:proofErr w:type="spellStart"/>
      <w:r w:rsidRPr="00FC7543">
        <w:rPr>
          <w:color w:val="000000" w:themeColor="text1"/>
          <w:shd w:val="clear" w:color="auto" w:fill="FFFFFF"/>
        </w:rPr>
        <w:t>Kulawik</w:t>
      </w:r>
      <w:proofErr w:type="spellEnd"/>
      <w:r w:rsidRPr="00FC7543">
        <w:rPr>
          <w:color w:val="000000" w:themeColor="text1"/>
          <w:shd w:val="clear" w:color="auto" w:fill="FFFFFF"/>
        </w:rPr>
        <w:t xml:space="preserve"> and</w:t>
      </w:r>
      <w:r w:rsidRPr="00FC7543">
        <w:rPr>
          <w:color w:val="000000" w:themeColor="text1"/>
        </w:rPr>
        <w:t xml:space="preserve"> </w:t>
      </w:r>
      <w:proofErr w:type="spellStart"/>
      <w:r w:rsidRPr="00FC7543">
        <w:rPr>
          <w:color w:val="000000" w:themeColor="text1"/>
          <w:shd w:val="clear" w:color="auto" w:fill="FFFFFF"/>
        </w:rPr>
        <w:t>Zhanna</w:t>
      </w:r>
      <w:proofErr w:type="spellEnd"/>
      <w:r w:rsidRPr="00FC7543">
        <w:rPr>
          <w:color w:val="000000" w:themeColor="text1"/>
          <w:shd w:val="clear" w:color="auto" w:fill="FFFFFF"/>
        </w:rPr>
        <w:t xml:space="preserve"> Kravchenko, eds.,</w:t>
      </w:r>
      <w:r w:rsidRPr="00FC7543">
        <w:rPr>
          <w:i/>
          <w:iCs/>
          <w:color w:val="000000" w:themeColor="text1"/>
        </w:rPr>
        <w:t xml:space="preserve"> Borderlands in European Gender Studies: Beyond the East-West Frontier</w:t>
      </w:r>
      <w:r w:rsidRPr="00FC7543">
        <w:rPr>
          <w:color w:val="000000" w:themeColor="text1"/>
        </w:rPr>
        <w:t xml:space="preserve">, </w:t>
      </w:r>
      <w:r w:rsidRPr="00FC7543">
        <w:rPr>
          <w:color w:val="000000" w:themeColor="text1"/>
          <w:shd w:val="clear" w:color="auto" w:fill="FFFFFF"/>
        </w:rPr>
        <w:t xml:space="preserve">New York: Routledge, 2020. </w:t>
      </w:r>
      <w:r w:rsidRPr="00FC7543">
        <w:rPr>
          <w:i/>
          <w:iCs/>
          <w:color w:val="000000" w:themeColor="text1"/>
          <w:shd w:val="clear" w:color="auto" w:fill="FFFFFF"/>
        </w:rPr>
        <w:t>Aspasia</w:t>
      </w:r>
      <w:r w:rsidRPr="00FC7543">
        <w:rPr>
          <w:color w:val="000000" w:themeColor="text1"/>
          <w:shd w:val="clear" w:color="auto" w:fill="FFFFFF"/>
        </w:rPr>
        <w:t xml:space="preserve">, 2020. </w:t>
      </w:r>
    </w:p>
    <w:p w14:paraId="46DF2AA1" w14:textId="77777777" w:rsidR="00316486" w:rsidRPr="00F87407" w:rsidRDefault="00316486" w:rsidP="00316486"/>
    <w:p w14:paraId="3B39FD0C" w14:textId="57F2CA97" w:rsidR="007F75FB" w:rsidRPr="00F87407" w:rsidRDefault="007F75FB"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F87407">
        <w:rPr>
          <w:rFonts w:cstheme="minorHAnsi"/>
        </w:rPr>
        <w:t xml:space="preserve">Judith </w:t>
      </w:r>
      <w:proofErr w:type="spellStart"/>
      <w:r w:rsidRPr="00F87407">
        <w:rPr>
          <w:rFonts w:cstheme="minorHAnsi"/>
        </w:rPr>
        <w:t>Szapor</w:t>
      </w:r>
      <w:proofErr w:type="spellEnd"/>
      <w:r w:rsidRPr="00F87407">
        <w:rPr>
          <w:rFonts w:cstheme="minorHAnsi"/>
        </w:rPr>
        <w:t xml:space="preserve">, </w:t>
      </w:r>
      <w:r w:rsidRPr="00F87407">
        <w:rPr>
          <w:rFonts w:cstheme="minorHAnsi"/>
          <w:i/>
          <w:iCs/>
        </w:rPr>
        <w:t>Hungarian Women’s Activism in the Wake of the First World War. From Rights to Revanche</w:t>
      </w:r>
      <w:r w:rsidRPr="00F87407">
        <w:rPr>
          <w:rFonts w:cstheme="minorHAnsi"/>
        </w:rPr>
        <w:t xml:space="preserve">. London:  Bloomsbury Academic, 2019. </w:t>
      </w:r>
      <w:r w:rsidRPr="00F87407">
        <w:rPr>
          <w:rFonts w:cstheme="minorHAnsi"/>
          <w:i/>
          <w:iCs/>
        </w:rPr>
        <w:t>Association for Women in Slavic Studies Newsletter</w:t>
      </w:r>
      <w:r w:rsidRPr="00F87407">
        <w:rPr>
          <w:rFonts w:cstheme="minorHAnsi"/>
        </w:rPr>
        <w:t>, 2020, forthcoming.</w:t>
      </w:r>
    </w:p>
    <w:p w14:paraId="1852D4C1" w14:textId="77777777" w:rsidR="007F75FB" w:rsidRPr="00F87407" w:rsidRDefault="007F75FB"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0762D397" w14:textId="07ADFC0A" w:rsidR="00E06CAF" w:rsidRPr="00F87407" w:rsidRDefault="00E06CAF" w:rsidP="00EA2DC9">
      <w:r w:rsidRPr="00F87407">
        <w:t xml:space="preserve">Constantin </w:t>
      </w:r>
      <w:proofErr w:type="spellStart"/>
      <w:r w:rsidRPr="00F87407">
        <w:t>Barbulescu</w:t>
      </w:r>
      <w:proofErr w:type="spellEnd"/>
      <w:r w:rsidRPr="00F87407">
        <w:t xml:space="preserve">, </w:t>
      </w:r>
      <w:r w:rsidRPr="00F87407">
        <w:rPr>
          <w:i/>
          <w:iCs/>
        </w:rPr>
        <w:t>Physicians, Peasants, and Modern Medicine</w:t>
      </w:r>
      <w:r w:rsidRPr="00F87407">
        <w:t xml:space="preserve">. Budapest: Central European University Press, 2018. </w:t>
      </w:r>
      <w:r w:rsidRPr="00F87407">
        <w:rPr>
          <w:i/>
          <w:iCs/>
        </w:rPr>
        <w:t>Social History of Medicine</w:t>
      </w:r>
      <w:r w:rsidRPr="00F87407">
        <w:t xml:space="preserve">, </w:t>
      </w:r>
      <w:r w:rsidR="007F6B14" w:rsidRPr="00F87407">
        <w:t>November 2019</w:t>
      </w:r>
      <w:r w:rsidRPr="00F87407">
        <w:t>.</w:t>
      </w:r>
    </w:p>
    <w:p w14:paraId="134DF6C2" w14:textId="77777777" w:rsidR="00E06CAF" w:rsidRPr="00F87407" w:rsidRDefault="00E06CAF" w:rsidP="00EA2DC9"/>
    <w:p w14:paraId="7CE42ECB" w14:textId="0604F620" w:rsidR="00EA2DC9" w:rsidRPr="00F87407" w:rsidRDefault="00EA2DC9" w:rsidP="00EA2DC9">
      <w:r w:rsidRPr="00F87407">
        <w:t xml:space="preserve">Nikolai </w:t>
      </w:r>
      <w:proofErr w:type="spellStart"/>
      <w:r w:rsidRPr="00F87407">
        <w:t>Krementsov</w:t>
      </w:r>
      <w:proofErr w:type="spellEnd"/>
      <w:r w:rsidRPr="00F87407">
        <w:t xml:space="preserve">, </w:t>
      </w:r>
      <w:r w:rsidRPr="00F87407">
        <w:rPr>
          <w:i/>
        </w:rPr>
        <w:t xml:space="preserve">With and Without Galton. </w:t>
      </w:r>
      <w:proofErr w:type="spellStart"/>
      <w:r w:rsidRPr="00F87407">
        <w:rPr>
          <w:i/>
        </w:rPr>
        <w:t>Vasilii</w:t>
      </w:r>
      <w:proofErr w:type="spellEnd"/>
      <w:r w:rsidRPr="00F87407">
        <w:rPr>
          <w:i/>
        </w:rPr>
        <w:t xml:space="preserve"> </w:t>
      </w:r>
      <w:proofErr w:type="spellStart"/>
      <w:r w:rsidRPr="00F87407">
        <w:rPr>
          <w:i/>
        </w:rPr>
        <w:t>Florinskii</w:t>
      </w:r>
      <w:proofErr w:type="spellEnd"/>
      <w:r w:rsidRPr="00F87407">
        <w:rPr>
          <w:i/>
        </w:rPr>
        <w:t xml:space="preserve"> and the Fate of Eugenics in Russia</w:t>
      </w:r>
      <w:r w:rsidRPr="00F87407">
        <w:t xml:space="preserve">. Cambridge, UK: Open Book Publishers, 2018; 666 pp.; 48 illustrations; ISBN: 978-1-78374-511-1 (pb). </w:t>
      </w:r>
      <w:r w:rsidRPr="00F87407">
        <w:rPr>
          <w:i/>
        </w:rPr>
        <w:t>Social History of Medicine</w:t>
      </w:r>
      <w:r w:rsidRPr="00F87407">
        <w:t xml:space="preserve">, </w:t>
      </w:r>
      <w:r w:rsidR="006F3D60" w:rsidRPr="00F87407">
        <w:t>May 2019</w:t>
      </w:r>
      <w:r w:rsidRPr="00F87407">
        <w:t>.</w:t>
      </w:r>
    </w:p>
    <w:p w14:paraId="7440F470" w14:textId="77777777" w:rsidR="00662C8F" w:rsidRPr="00F87407" w:rsidRDefault="00662C8F" w:rsidP="00EA2DC9"/>
    <w:p w14:paraId="3030CB42" w14:textId="73F0B447" w:rsidR="00EA2DC9" w:rsidRPr="00F87407" w:rsidRDefault="00E37371" w:rsidP="00EA2DC9">
      <w:r w:rsidRPr="00F87407">
        <w:t xml:space="preserve">Ellen L.K. Toronto, JoAnn </w:t>
      </w:r>
      <w:proofErr w:type="spellStart"/>
      <w:proofErr w:type="gramStart"/>
      <w:r w:rsidRPr="00F87407">
        <w:t>Ponder,Kristin</w:t>
      </w:r>
      <w:proofErr w:type="spellEnd"/>
      <w:proofErr w:type="gramEnd"/>
      <w:r w:rsidRPr="00F87407">
        <w:t xml:space="preserve"> Davisson, and Maurine </w:t>
      </w:r>
      <w:proofErr w:type="spellStart"/>
      <w:r w:rsidRPr="00F87407">
        <w:t>Kelber</w:t>
      </w:r>
      <w:proofErr w:type="spellEnd"/>
      <w:r w:rsidRPr="00F87407">
        <w:t xml:space="preserve"> Kelly, eds. </w:t>
      </w:r>
      <w:r w:rsidRPr="00F87407">
        <w:rPr>
          <w:i/>
        </w:rPr>
        <w:t>A Womb of Her Own. Women’s Struggle for Sexual and Reproductive Autonomy</w:t>
      </w:r>
      <w:r w:rsidRPr="00F87407">
        <w:t xml:space="preserve">. London: Routledge, 2017. </w:t>
      </w:r>
      <w:r w:rsidRPr="00F87407">
        <w:rPr>
          <w:i/>
        </w:rPr>
        <w:t>Psychology of Women Quarterly</w:t>
      </w:r>
      <w:r w:rsidRPr="00F87407">
        <w:t xml:space="preserve">, </w:t>
      </w:r>
      <w:r w:rsidR="00EA2DC9" w:rsidRPr="00F87407">
        <w:rPr>
          <w:color w:val="333333"/>
          <w:shd w:val="clear" w:color="auto" w:fill="FFFFFF"/>
        </w:rPr>
        <w:t>43, no. 1, (March 2019): 122.</w:t>
      </w:r>
    </w:p>
    <w:p w14:paraId="544379C2" w14:textId="0DF94DF8" w:rsidR="00E37371" w:rsidRPr="00F87407" w:rsidRDefault="00E37371" w:rsidP="004D4210"/>
    <w:p w14:paraId="74DE18BF" w14:textId="0ECA96CA" w:rsidR="00E37371" w:rsidRPr="00F87407" w:rsidRDefault="00E37371" w:rsidP="004D4210">
      <w:pPr>
        <w:rPr>
          <w:color w:val="000000" w:themeColor="text1"/>
        </w:rPr>
      </w:pPr>
      <w:proofErr w:type="spellStart"/>
      <w:r w:rsidRPr="00F87407">
        <w:rPr>
          <w:color w:val="000000" w:themeColor="text1"/>
          <w:shd w:val="clear" w:color="auto" w:fill="FFFFFF"/>
        </w:rPr>
        <w:lastRenderedPageBreak/>
        <w:t>Constanţa</w:t>
      </w:r>
      <w:proofErr w:type="spellEnd"/>
      <w:r w:rsidRPr="00F87407">
        <w:rPr>
          <w:color w:val="000000" w:themeColor="text1"/>
          <w:shd w:val="clear" w:color="auto" w:fill="FFFFFF"/>
        </w:rPr>
        <w:t xml:space="preserve"> </w:t>
      </w:r>
      <w:proofErr w:type="spellStart"/>
      <w:r w:rsidRPr="00F87407">
        <w:rPr>
          <w:color w:val="000000" w:themeColor="text1"/>
          <w:shd w:val="clear" w:color="auto" w:fill="FFFFFF"/>
        </w:rPr>
        <w:t>Vintilă-Ghiţulescu</w:t>
      </w:r>
      <w:proofErr w:type="spellEnd"/>
      <w:r w:rsidRPr="00F87407">
        <w:rPr>
          <w:color w:val="000000" w:themeColor="text1"/>
        </w:rPr>
        <w:t xml:space="preserve">, ed., </w:t>
      </w:r>
      <w:r w:rsidRPr="00F87407">
        <w:rPr>
          <w:i/>
          <w:color w:val="000000" w:themeColor="text1"/>
        </w:rPr>
        <w:t>Women, Consumption, and the Circulation of Ideas in South-Eastern Europe, 17</w:t>
      </w:r>
      <w:r w:rsidRPr="00F87407">
        <w:rPr>
          <w:i/>
          <w:color w:val="000000" w:themeColor="text1"/>
          <w:vertAlign w:val="superscript"/>
        </w:rPr>
        <w:t>th</w:t>
      </w:r>
      <w:r w:rsidRPr="00F87407">
        <w:rPr>
          <w:i/>
          <w:color w:val="000000" w:themeColor="text1"/>
        </w:rPr>
        <w:t>-</w:t>
      </w:r>
      <w:r w:rsidRPr="00F87407">
        <w:rPr>
          <w:color w:val="000000" w:themeColor="text1"/>
        </w:rPr>
        <w:t>19</w:t>
      </w:r>
      <w:r w:rsidRPr="00F87407">
        <w:rPr>
          <w:color w:val="000000" w:themeColor="text1"/>
          <w:vertAlign w:val="superscript"/>
        </w:rPr>
        <w:t>th</w:t>
      </w:r>
      <w:r w:rsidRPr="00F87407">
        <w:rPr>
          <w:color w:val="000000" w:themeColor="text1"/>
        </w:rPr>
        <w:t xml:space="preserve"> </w:t>
      </w:r>
      <w:r w:rsidRPr="00F87407">
        <w:rPr>
          <w:i/>
          <w:color w:val="000000" w:themeColor="text1"/>
        </w:rPr>
        <w:t>Centuries</w:t>
      </w:r>
      <w:r w:rsidRPr="00F87407">
        <w:rPr>
          <w:color w:val="000000" w:themeColor="text1"/>
        </w:rPr>
        <w:t xml:space="preserve">, Brill: Leiden, 2017. </w:t>
      </w:r>
      <w:r w:rsidRPr="00F87407">
        <w:rPr>
          <w:i/>
          <w:color w:val="000000" w:themeColor="text1"/>
        </w:rPr>
        <w:t>European History Quarterly</w:t>
      </w:r>
      <w:r w:rsidR="00EA2DC9" w:rsidRPr="00F87407">
        <w:rPr>
          <w:color w:val="000000" w:themeColor="text1"/>
        </w:rPr>
        <w:t>, 48, no. 2 (April 2018</w:t>
      </w:r>
      <w:r w:rsidR="009A124F" w:rsidRPr="00F87407">
        <w:rPr>
          <w:color w:val="000000" w:themeColor="text1"/>
        </w:rPr>
        <w:t>)</w:t>
      </w:r>
      <w:r w:rsidR="00EA2DC9" w:rsidRPr="00F87407">
        <w:rPr>
          <w:color w:val="000000" w:themeColor="text1"/>
        </w:rPr>
        <w:t>: 297—98</w:t>
      </w:r>
      <w:r w:rsidRPr="00F87407">
        <w:rPr>
          <w:color w:val="000000" w:themeColor="text1"/>
        </w:rPr>
        <w:t>.</w:t>
      </w:r>
    </w:p>
    <w:p w14:paraId="1E9AD1A4" w14:textId="123A16A0" w:rsidR="00BE7E38" w:rsidRPr="00F87407" w:rsidRDefault="008456D7" w:rsidP="00EA2DC9">
      <w:pPr>
        <w:pStyle w:val="nova-e-listitem"/>
        <w:shd w:val="clear" w:color="auto" w:fill="FFFFFF"/>
        <w:rPr>
          <w:rFonts w:ascii="Arial" w:hAnsi="Arial" w:cs="Arial"/>
          <w:color w:val="000000" w:themeColor="text1"/>
          <w:sz w:val="21"/>
          <w:szCs w:val="21"/>
        </w:rPr>
      </w:pPr>
      <w:r w:rsidRPr="00F87407">
        <w:rPr>
          <w:bCs/>
          <w:i/>
          <w:color w:val="000000" w:themeColor="text1"/>
        </w:rPr>
        <w:t xml:space="preserve">Rebellious Parents. </w:t>
      </w:r>
      <w:r w:rsidRPr="00F87407">
        <w:rPr>
          <w:i/>
          <w:color w:val="000000" w:themeColor="text1"/>
        </w:rPr>
        <w:t>Parental Movements in Central-Eastern Europe and Russia</w:t>
      </w:r>
      <w:r w:rsidRPr="00F87407">
        <w:rPr>
          <w:color w:val="000000" w:themeColor="text1"/>
        </w:rPr>
        <w:t xml:space="preserve">, ed. By </w:t>
      </w:r>
      <w:r w:rsidRPr="00F87407">
        <w:rPr>
          <w:bCs/>
          <w:color w:val="000000" w:themeColor="text1"/>
        </w:rPr>
        <w:t xml:space="preserve">Katalin </w:t>
      </w:r>
      <w:proofErr w:type="spellStart"/>
      <w:r w:rsidRPr="00F87407">
        <w:rPr>
          <w:bCs/>
          <w:color w:val="000000" w:themeColor="text1"/>
        </w:rPr>
        <w:t>Fábián</w:t>
      </w:r>
      <w:proofErr w:type="spellEnd"/>
      <w:r w:rsidRPr="00F87407">
        <w:rPr>
          <w:bCs/>
          <w:color w:val="000000" w:themeColor="text1"/>
        </w:rPr>
        <w:t xml:space="preserve"> and </w:t>
      </w:r>
      <w:proofErr w:type="spellStart"/>
      <w:r w:rsidRPr="00F87407">
        <w:rPr>
          <w:bCs/>
          <w:color w:val="000000" w:themeColor="text1"/>
        </w:rPr>
        <w:t>Elżbieta</w:t>
      </w:r>
      <w:proofErr w:type="spellEnd"/>
      <w:r w:rsidRPr="00F87407">
        <w:rPr>
          <w:bCs/>
          <w:color w:val="000000" w:themeColor="text1"/>
        </w:rPr>
        <w:t xml:space="preserve"> </w:t>
      </w:r>
      <w:proofErr w:type="spellStart"/>
      <w:r w:rsidRPr="00F87407">
        <w:rPr>
          <w:bCs/>
          <w:color w:val="000000" w:themeColor="text1"/>
        </w:rPr>
        <w:t>Korolczuk</w:t>
      </w:r>
      <w:proofErr w:type="spellEnd"/>
      <w:r w:rsidRPr="00F87407">
        <w:rPr>
          <w:color w:val="000000" w:themeColor="text1"/>
        </w:rPr>
        <w:t xml:space="preserve">. Bloomington: Indiana University Press, 2017. </w:t>
      </w:r>
      <w:r w:rsidRPr="00F87407">
        <w:rPr>
          <w:i/>
          <w:color w:val="000000" w:themeColor="text1"/>
        </w:rPr>
        <w:t>Europe-Asia Studies</w:t>
      </w:r>
      <w:r w:rsidRPr="00F87407">
        <w:rPr>
          <w:color w:val="000000" w:themeColor="text1"/>
        </w:rPr>
        <w:t xml:space="preserve">, </w:t>
      </w:r>
      <w:r w:rsidR="00EA2DC9" w:rsidRPr="00F87407">
        <w:rPr>
          <w:rFonts w:ascii="Arial" w:hAnsi="Arial" w:cs="Arial"/>
          <w:color w:val="000000" w:themeColor="text1"/>
          <w:sz w:val="21"/>
          <w:szCs w:val="21"/>
        </w:rPr>
        <w:t>70, no. 9 (2018):1536—37.</w:t>
      </w:r>
    </w:p>
    <w:p w14:paraId="0B66F534" w14:textId="77777777" w:rsidR="008456D7" w:rsidRPr="00F87407" w:rsidRDefault="008456D7" w:rsidP="008456D7">
      <w:r w:rsidRPr="00F87407">
        <w:rPr>
          <w:i/>
        </w:rPr>
        <w:t xml:space="preserve">Cu </w:t>
      </w:r>
      <w:proofErr w:type="spellStart"/>
      <w:r w:rsidRPr="00F87407">
        <w:rPr>
          <w:i/>
        </w:rPr>
        <w:t>mintea</w:t>
      </w:r>
      <w:proofErr w:type="spellEnd"/>
      <w:r w:rsidRPr="00F87407">
        <w:rPr>
          <w:i/>
        </w:rPr>
        <w:t xml:space="preserve"> </w:t>
      </w:r>
      <w:proofErr w:type="spellStart"/>
      <w:r w:rsidRPr="00F87407">
        <w:rPr>
          <w:i/>
        </w:rPr>
        <w:t>mea</w:t>
      </w:r>
      <w:proofErr w:type="spellEnd"/>
      <w:r w:rsidRPr="00F87407">
        <w:rPr>
          <w:i/>
        </w:rPr>
        <w:t xml:space="preserve"> de </w:t>
      </w:r>
      <w:proofErr w:type="spellStart"/>
      <w:r w:rsidRPr="00F87407">
        <w:rPr>
          <w:i/>
        </w:rPr>
        <w:t>femeie</w:t>
      </w:r>
      <w:proofErr w:type="spellEnd"/>
      <w:r w:rsidRPr="00F87407">
        <w:t xml:space="preserve">, by Mihaela </w:t>
      </w:r>
      <w:proofErr w:type="spellStart"/>
      <w:r w:rsidRPr="00F87407">
        <w:t>Miroiu</w:t>
      </w:r>
      <w:proofErr w:type="spellEnd"/>
      <w:r w:rsidRPr="00F87407">
        <w:t xml:space="preserve">. Bucharest: </w:t>
      </w:r>
      <w:proofErr w:type="spellStart"/>
      <w:r w:rsidRPr="00F87407">
        <w:t>Cartea</w:t>
      </w:r>
      <w:proofErr w:type="spellEnd"/>
      <w:r w:rsidRPr="00F87407">
        <w:t xml:space="preserve"> </w:t>
      </w:r>
      <w:proofErr w:type="spellStart"/>
      <w:r w:rsidRPr="00F87407">
        <w:t>romaneasca</w:t>
      </w:r>
      <w:proofErr w:type="spellEnd"/>
      <w:r w:rsidRPr="00F87407">
        <w:t xml:space="preserve">, 2017. </w:t>
      </w:r>
      <w:r w:rsidRPr="00F87407">
        <w:rPr>
          <w:i/>
        </w:rPr>
        <w:t>Aspasia</w:t>
      </w:r>
      <w:r w:rsidRPr="00F87407">
        <w:t>, 12 (2018).</w:t>
      </w:r>
    </w:p>
    <w:p w14:paraId="07D984D7" w14:textId="77777777" w:rsidR="008456D7" w:rsidRPr="00F87407" w:rsidRDefault="008456D7" w:rsidP="008456D7"/>
    <w:p w14:paraId="636BCA2F" w14:textId="20805450" w:rsidR="00A03574" w:rsidRPr="00F87407" w:rsidRDefault="00A03574" w:rsidP="004D4210">
      <w:r w:rsidRPr="00F87407">
        <w:rPr>
          <w:i/>
        </w:rPr>
        <w:t>Romanian Notebook</w:t>
      </w:r>
      <w:r w:rsidRPr="00F87407">
        <w:t>, by Cyrus Console.  New York:  Farrar, Straus, and Giroux, 2017</w:t>
      </w:r>
      <w:r w:rsidRPr="00F87407">
        <w:rPr>
          <w:i/>
        </w:rPr>
        <w:t xml:space="preserve">. </w:t>
      </w:r>
      <w:r w:rsidR="00550A2B" w:rsidRPr="00F87407">
        <w:rPr>
          <w:i/>
        </w:rPr>
        <w:t>Times Literary Supplement</w:t>
      </w:r>
      <w:r w:rsidR="00550A2B" w:rsidRPr="00F87407">
        <w:t xml:space="preserve">, </w:t>
      </w:r>
      <w:r w:rsidR="002F5851" w:rsidRPr="00F87407">
        <w:t>July 16, 2017</w:t>
      </w:r>
      <w:r w:rsidR="00550A2B" w:rsidRPr="00F87407">
        <w:t>.</w:t>
      </w:r>
    </w:p>
    <w:p w14:paraId="7A38866E" w14:textId="77777777" w:rsidR="00A03574" w:rsidRPr="00F87407" w:rsidRDefault="00A03574" w:rsidP="004D4210">
      <w:pPr>
        <w:rPr>
          <w:i/>
        </w:rPr>
      </w:pPr>
    </w:p>
    <w:p w14:paraId="01130385" w14:textId="0DF94D0C" w:rsidR="00B031A3" w:rsidRPr="00F87407" w:rsidRDefault="00B031A3" w:rsidP="004D4210">
      <w:r w:rsidRPr="00F87407">
        <w:rPr>
          <w:i/>
        </w:rPr>
        <w:t>Writing History in a Propaganda Institute: Political Power and Network Dynamics in Communist Romania</w:t>
      </w:r>
      <w:r w:rsidR="00A03574" w:rsidRPr="00F87407">
        <w:t xml:space="preserve">, by Francesco </w:t>
      </w:r>
      <w:proofErr w:type="spellStart"/>
      <w:r w:rsidR="00A03574" w:rsidRPr="00F87407">
        <w:t>Zavatti</w:t>
      </w:r>
      <w:proofErr w:type="spellEnd"/>
      <w:r w:rsidRPr="00F87407">
        <w:t xml:space="preserve">. </w:t>
      </w:r>
      <w:proofErr w:type="spellStart"/>
      <w:r w:rsidRPr="00F87407">
        <w:t>Sodertorn</w:t>
      </w:r>
      <w:proofErr w:type="spellEnd"/>
      <w:r w:rsidRPr="00F87407">
        <w:t xml:space="preserve"> Doctoral Dissertations.  </w:t>
      </w:r>
      <w:r w:rsidRPr="00F87407">
        <w:rPr>
          <w:i/>
        </w:rPr>
        <w:t xml:space="preserve">European History </w:t>
      </w:r>
      <w:r w:rsidR="00030F4F" w:rsidRPr="00F87407">
        <w:rPr>
          <w:i/>
        </w:rPr>
        <w:t>Quarterly</w:t>
      </w:r>
      <w:r w:rsidRPr="00F87407">
        <w:t xml:space="preserve">, </w:t>
      </w:r>
      <w:r w:rsidR="002F5851" w:rsidRPr="00F87407">
        <w:t>July 2017</w:t>
      </w:r>
      <w:r w:rsidRPr="00F87407">
        <w:t>.</w:t>
      </w:r>
    </w:p>
    <w:p w14:paraId="6B387F1E" w14:textId="77777777" w:rsidR="00B031A3" w:rsidRPr="00F87407" w:rsidRDefault="00B031A3" w:rsidP="004D4210">
      <w:pPr>
        <w:rPr>
          <w:bCs/>
          <w:i/>
          <w:iCs/>
          <w:color w:val="222222"/>
          <w:shd w:val="clear" w:color="auto" w:fill="FFFFFF"/>
        </w:rPr>
      </w:pPr>
    </w:p>
    <w:p w14:paraId="0150E1AF" w14:textId="300D7C22" w:rsidR="005037B2" w:rsidRPr="00F87407" w:rsidRDefault="005037B2" w:rsidP="004D4210">
      <w:pPr>
        <w:rPr>
          <w:bCs/>
          <w:iCs/>
          <w:color w:val="222222"/>
          <w:shd w:val="clear" w:color="auto" w:fill="FFFFFF"/>
        </w:rPr>
      </w:pPr>
      <w:r w:rsidRPr="00F87407">
        <w:rPr>
          <w:bCs/>
          <w:i/>
          <w:iCs/>
          <w:color w:val="222222"/>
          <w:shd w:val="clear" w:color="auto" w:fill="FFFFFF"/>
        </w:rPr>
        <w:t>Gender Hurts.  A Feminist Analysis of the Politics of Transgenderism</w:t>
      </w:r>
      <w:r w:rsidR="00A03574" w:rsidRPr="00F87407">
        <w:rPr>
          <w:bCs/>
          <w:iCs/>
          <w:color w:val="222222"/>
          <w:shd w:val="clear" w:color="auto" w:fill="FFFFFF"/>
        </w:rPr>
        <w:t>, by Sheila Jeffreys</w:t>
      </w:r>
      <w:r w:rsidRPr="00F87407">
        <w:rPr>
          <w:bCs/>
          <w:iCs/>
          <w:color w:val="222222"/>
          <w:shd w:val="clear" w:color="auto" w:fill="FFFFFF"/>
        </w:rPr>
        <w:t xml:space="preserve">.  New York:  Routledge, 2016.  </w:t>
      </w:r>
      <w:r w:rsidRPr="00F87407">
        <w:rPr>
          <w:bCs/>
          <w:i/>
          <w:iCs/>
          <w:color w:val="222222"/>
          <w:shd w:val="clear" w:color="auto" w:fill="FFFFFF"/>
        </w:rPr>
        <w:t>Women’s History Review</w:t>
      </w:r>
      <w:r w:rsidR="002F5851" w:rsidRPr="00F87407">
        <w:rPr>
          <w:bCs/>
          <w:iCs/>
          <w:color w:val="222222"/>
          <w:shd w:val="clear" w:color="auto" w:fill="FFFFFF"/>
        </w:rPr>
        <w:t>, November 2016</w:t>
      </w:r>
      <w:r w:rsidRPr="00F87407">
        <w:rPr>
          <w:bCs/>
          <w:iCs/>
          <w:color w:val="222222"/>
          <w:shd w:val="clear" w:color="auto" w:fill="FFFFFF"/>
        </w:rPr>
        <w:t>.</w:t>
      </w:r>
    </w:p>
    <w:p w14:paraId="5ACD368A" w14:textId="77777777" w:rsidR="005037B2" w:rsidRPr="00F87407" w:rsidRDefault="005037B2" w:rsidP="004D4210">
      <w:pPr>
        <w:rPr>
          <w:bCs/>
          <w:iCs/>
          <w:color w:val="222222"/>
          <w:shd w:val="clear" w:color="auto" w:fill="FFFFFF"/>
        </w:rPr>
      </w:pPr>
    </w:p>
    <w:p w14:paraId="30E5643A" w14:textId="27997B15" w:rsidR="001C737A" w:rsidRPr="00F87407" w:rsidRDefault="001C737A" w:rsidP="004D4210">
      <w:pPr>
        <w:rPr>
          <w:rFonts w:ascii="Times" w:hAnsi="Times"/>
        </w:rPr>
      </w:pPr>
      <w:r w:rsidRPr="00F87407">
        <w:rPr>
          <w:bCs/>
          <w:i/>
          <w:iCs/>
          <w:color w:val="222222"/>
          <w:shd w:val="clear" w:color="auto" w:fill="FFFFFF"/>
        </w:rPr>
        <w:t xml:space="preserve">Sacrifice </w:t>
      </w:r>
      <w:proofErr w:type="gramStart"/>
      <w:r w:rsidRPr="00F87407">
        <w:rPr>
          <w:bCs/>
          <w:i/>
          <w:iCs/>
          <w:color w:val="222222"/>
          <w:shd w:val="clear" w:color="auto" w:fill="FFFFFF"/>
        </w:rPr>
        <w:t>And</w:t>
      </w:r>
      <w:proofErr w:type="gramEnd"/>
      <w:r w:rsidRPr="00F87407">
        <w:rPr>
          <w:bCs/>
          <w:i/>
          <w:iCs/>
          <w:color w:val="222222"/>
          <w:shd w:val="clear" w:color="auto" w:fill="FFFFFF"/>
        </w:rPr>
        <w:t xml:space="preserve"> Rebirth: The Legacy of the Last Habsburg War</w:t>
      </w:r>
      <w:r w:rsidRPr="00F87407">
        <w:rPr>
          <w:bCs/>
          <w:iCs/>
          <w:color w:val="222222"/>
          <w:shd w:val="clear" w:color="auto" w:fill="FFFFFF"/>
        </w:rPr>
        <w:t>,</w:t>
      </w:r>
      <w:r w:rsidRPr="00F87407">
        <w:rPr>
          <w:bCs/>
          <w:i/>
          <w:iCs/>
          <w:color w:val="222222"/>
          <w:shd w:val="clear" w:color="auto" w:fill="FFFFFF"/>
        </w:rPr>
        <w:t> </w:t>
      </w:r>
      <w:r w:rsidRPr="00F87407">
        <w:rPr>
          <w:bCs/>
          <w:color w:val="222222"/>
          <w:shd w:val="clear" w:color="auto" w:fill="FFFFFF"/>
        </w:rPr>
        <w:t xml:space="preserve">edited by Mark Cornwall and John Paul Newman, New York:  </w:t>
      </w:r>
      <w:proofErr w:type="spellStart"/>
      <w:r w:rsidRPr="00F87407">
        <w:rPr>
          <w:bCs/>
          <w:color w:val="222222"/>
          <w:shd w:val="clear" w:color="auto" w:fill="FFFFFF"/>
        </w:rPr>
        <w:t>Berghahn</w:t>
      </w:r>
      <w:proofErr w:type="spellEnd"/>
      <w:r w:rsidRPr="00F87407">
        <w:rPr>
          <w:bCs/>
          <w:color w:val="222222"/>
          <w:shd w:val="clear" w:color="auto" w:fill="FFFFFF"/>
        </w:rPr>
        <w:t xml:space="preserve">, 2016.  </w:t>
      </w:r>
      <w:r w:rsidRPr="00F87407">
        <w:rPr>
          <w:bCs/>
          <w:i/>
          <w:color w:val="222222"/>
          <w:shd w:val="clear" w:color="auto" w:fill="FFFFFF"/>
        </w:rPr>
        <w:t>Journal of Social History</w:t>
      </w:r>
      <w:r w:rsidRPr="00F87407">
        <w:rPr>
          <w:bCs/>
          <w:color w:val="222222"/>
          <w:shd w:val="clear" w:color="auto" w:fill="FFFFFF"/>
        </w:rPr>
        <w:t>,</w:t>
      </w:r>
      <w:r w:rsidR="002F5851" w:rsidRPr="00F87407">
        <w:rPr>
          <w:bCs/>
          <w:color w:val="222222"/>
          <w:shd w:val="clear" w:color="auto" w:fill="FFFFFF"/>
        </w:rPr>
        <w:t xml:space="preserve"> </w:t>
      </w:r>
      <w:r w:rsidR="004D4210" w:rsidRPr="00F87407">
        <w:rPr>
          <w:bCs/>
          <w:color w:val="222222"/>
          <w:shd w:val="clear" w:color="auto" w:fill="FFFFFF"/>
        </w:rPr>
        <w:t>August 2016</w:t>
      </w:r>
      <w:r w:rsidRPr="00F87407">
        <w:rPr>
          <w:bCs/>
          <w:color w:val="222222"/>
          <w:shd w:val="clear" w:color="auto" w:fill="FFFFFF"/>
        </w:rPr>
        <w:t>.</w:t>
      </w:r>
    </w:p>
    <w:p w14:paraId="6B42CAFA" w14:textId="77777777" w:rsidR="001C737A" w:rsidRPr="00F87407" w:rsidRDefault="001C737A" w:rsidP="001C737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11054F5E" w14:textId="264A097D" w:rsidR="00F322E4" w:rsidRPr="00F87407" w:rsidRDefault="00F322E4" w:rsidP="00816DAF">
      <w:pPr>
        <w:tabs>
          <w:tab w:val="left" w:pos="7830"/>
        </w:tabs>
      </w:pPr>
      <w:r w:rsidRPr="00F87407">
        <w:rPr>
          <w:i/>
          <w:iCs/>
          <w:color w:val="222222"/>
          <w:shd w:val="clear" w:color="auto" w:fill="FFFFFF"/>
        </w:rPr>
        <w:t>Holy Legionary Youth: Fascist Activism in Interwar Romania</w:t>
      </w:r>
      <w:r w:rsidRPr="00F87407">
        <w:rPr>
          <w:iCs/>
          <w:color w:val="222222"/>
          <w:shd w:val="clear" w:color="auto" w:fill="FFFFFF"/>
        </w:rPr>
        <w:t>, by Roland Clark.  </w:t>
      </w:r>
      <w:proofErr w:type="spellStart"/>
      <w:r w:rsidR="001C737A" w:rsidRPr="00F87407">
        <w:rPr>
          <w:iCs/>
          <w:color w:val="222222"/>
          <w:shd w:val="clear" w:color="auto" w:fill="FFFFFF"/>
        </w:rPr>
        <w:t>Itahca</w:t>
      </w:r>
      <w:proofErr w:type="spellEnd"/>
      <w:r w:rsidR="001C737A" w:rsidRPr="00F87407">
        <w:rPr>
          <w:iCs/>
          <w:color w:val="222222"/>
          <w:shd w:val="clear" w:color="auto" w:fill="FFFFFF"/>
        </w:rPr>
        <w:t xml:space="preserve">: Cornell University Press, 2015.  </w:t>
      </w:r>
      <w:r w:rsidRPr="00F87407">
        <w:rPr>
          <w:i/>
          <w:iCs/>
          <w:color w:val="222222"/>
          <w:shd w:val="clear" w:color="auto" w:fill="FFFFFF"/>
        </w:rPr>
        <w:t>Journal of the History of Childhood and Youth</w:t>
      </w:r>
      <w:r w:rsidR="002F5851" w:rsidRPr="00F87407">
        <w:rPr>
          <w:iCs/>
          <w:color w:val="222222"/>
          <w:shd w:val="clear" w:color="auto" w:fill="FFFFFF"/>
        </w:rPr>
        <w:t>, Fall 2016.</w:t>
      </w:r>
    </w:p>
    <w:p w14:paraId="5AF652A3" w14:textId="77777777" w:rsidR="00F322E4" w:rsidRPr="00F87407" w:rsidRDefault="00F322E4"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DA0BF01" w14:textId="5B84662E" w:rsidR="001C737A" w:rsidRPr="00F87407" w:rsidRDefault="001C737A" w:rsidP="005037B2">
      <w:r w:rsidRPr="00F87407">
        <w:rPr>
          <w:i/>
        </w:rPr>
        <w:t>Reproductive States</w:t>
      </w:r>
      <w:r w:rsidRPr="00F87407">
        <w:rPr>
          <w:bCs/>
          <w:i/>
        </w:rPr>
        <w:t>: Global Perspectives on the Invention and Implementation of Population Polic</w:t>
      </w:r>
      <w:r w:rsidRPr="00F87407">
        <w:rPr>
          <w:bCs/>
        </w:rPr>
        <w:t xml:space="preserve">y, edited by Rickie </w:t>
      </w:r>
      <w:proofErr w:type="spellStart"/>
      <w:r w:rsidRPr="00F87407">
        <w:rPr>
          <w:bCs/>
        </w:rPr>
        <w:t>Solinger</w:t>
      </w:r>
      <w:proofErr w:type="spellEnd"/>
      <w:r w:rsidRPr="00F87407">
        <w:rPr>
          <w:bCs/>
        </w:rPr>
        <w:t xml:space="preserve"> and Mie </w:t>
      </w:r>
      <w:proofErr w:type="spellStart"/>
      <w:r w:rsidRPr="00F87407">
        <w:rPr>
          <w:bCs/>
        </w:rPr>
        <w:t>Nakachi</w:t>
      </w:r>
      <w:proofErr w:type="spellEnd"/>
      <w:r w:rsidRPr="00F87407">
        <w:rPr>
          <w:bCs/>
        </w:rPr>
        <w:t xml:space="preserve">.  New York:  Oxford University Press, 2016.  </w:t>
      </w:r>
      <w:r w:rsidRPr="00F87407">
        <w:rPr>
          <w:bCs/>
          <w:i/>
        </w:rPr>
        <w:t>Perspectives on Politics</w:t>
      </w:r>
      <w:r w:rsidRPr="00F87407">
        <w:rPr>
          <w:bCs/>
        </w:rPr>
        <w:t>,</w:t>
      </w:r>
      <w:r w:rsidR="005037B2" w:rsidRPr="00F87407">
        <w:rPr>
          <w:bCs/>
        </w:rPr>
        <w:t xml:space="preserve"> vol. 14, no. 3 (September 2016):  915—17.</w:t>
      </w:r>
    </w:p>
    <w:p w14:paraId="7C71D037" w14:textId="354DCC16" w:rsidR="001C737A" w:rsidRPr="00F87407" w:rsidRDefault="001C737A" w:rsidP="008A05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u w:val="single"/>
        </w:rPr>
      </w:pPr>
    </w:p>
    <w:p w14:paraId="6C293A97" w14:textId="399003D3" w:rsidR="005F6A26" w:rsidRPr="00F87407" w:rsidRDefault="005F6A2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roofErr w:type="spellStart"/>
      <w:r w:rsidRPr="00F87407">
        <w:rPr>
          <w:i/>
          <w:iCs/>
          <w:lang w:eastAsia="zh-CN"/>
        </w:rPr>
        <w:t>Eugenism</w:t>
      </w:r>
      <w:proofErr w:type="spellEnd"/>
      <w:r w:rsidRPr="00F87407">
        <w:rPr>
          <w:i/>
          <w:iCs/>
          <w:lang w:eastAsia="zh-CN"/>
        </w:rPr>
        <w:t xml:space="preserve"> </w:t>
      </w:r>
      <w:proofErr w:type="spellStart"/>
      <w:r w:rsidRPr="00F87407">
        <w:rPr>
          <w:i/>
          <w:iCs/>
          <w:lang w:eastAsia="zh-CN"/>
        </w:rPr>
        <w:t>si</w:t>
      </w:r>
      <w:proofErr w:type="spellEnd"/>
      <w:r w:rsidRPr="00F87407">
        <w:rPr>
          <w:i/>
          <w:iCs/>
          <w:lang w:eastAsia="zh-CN"/>
        </w:rPr>
        <w:t xml:space="preserve"> </w:t>
      </w:r>
      <w:proofErr w:type="spellStart"/>
      <w:r w:rsidRPr="00F87407">
        <w:rPr>
          <w:i/>
          <w:iCs/>
          <w:lang w:eastAsia="zh-CN"/>
        </w:rPr>
        <w:t>modernitate</w:t>
      </w:r>
      <w:proofErr w:type="spellEnd"/>
      <w:r w:rsidRPr="00F87407">
        <w:rPr>
          <w:i/>
          <w:iCs/>
          <w:lang w:eastAsia="zh-CN"/>
        </w:rPr>
        <w:t xml:space="preserve">.  </w:t>
      </w:r>
      <w:proofErr w:type="spellStart"/>
      <w:r w:rsidRPr="00F87407">
        <w:rPr>
          <w:i/>
          <w:iCs/>
          <w:lang w:eastAsia="zh-CN"/>
        </w:rPr>
        <w:t>Natiune</w:t>
      </w:r>
      <w:proofErr w:type="spellEnd"/>
      <w:r w:rsidRPr="00F87407">
        <w:rPr>
          <w:i/>
          <w:iCs/>
          <w:lang w:eastAsia="zh-CN"/>
        </w:rPr>
        <w:t xml:space="preserve">, rasa </w:t>
      </w:r>
      <w:proofErr w:type="spellStart"/>
      <w:r w:rsidRPr="00F87407">
        <w:rPr>
          <w:i/>
          <w:iCs/>
          <w:lang w:eastAsia="zh-CN"/>
        </w:rPr>
        <w:t>si</w:t>
      </w:r>
      <w:proofErr w:type="spellEnd"/>
      <w:r w:rsidRPr="00F87407">
        <w:rPr>
          <w:i/>
          <w:iCs/>
          <w:lang w:eastAsia="zh-CN"/>
        </w:rPr>
        <w:t xml:space="preserve"> </w:t>
      </w:r>
      <w:proofErr w:type="spellStart"/>
      <w:r w:rsidRPr="00F87407">
        <w:rPr>
          <w:i/>
          <w:iCs/>
          <w:lang w:eastAsia="zh-CN"/>
        </w:rPr>
        <w:t>biopolitica</w:t>
      </w:r>
      <w:proofErr w:type="spellEnd"/>
      <w:r w:rsidRPr="00F87407">
        <w:rPr>
          <w:i/>
          <w:iCs/>
          <w:lang w:eastAsia="zh-CN"/>
        </w:rPr>
        <w:t xml:space="preserve"> in Europa (1870-1950)</w:t>
      </w:r>
      <w:r w:rsidRPr="00F87407">
        <w:rPr>
          <w:iCs/>
          <w:lang w:eastAsia="zh-CN"/>
        </w:rPr>
        <w:t xml:space="preserve">, by Marius </w:t>
      </w:r>
      <w:proofErr w:type="spellStart"/>
      <w:r w:rsidRPr="00F87407">
        <w:rPr>
          <w:iCs/>
          <w:lang w:eastAsia="zh-CN"/>
        </w:rPr>
        <w:t>Turda</w:t>
      </w:r>
      <w:proofErr w:type="spellEnd"/>
      <w:r w:rsidRPr="00F87407">
        <w:rPr>
          <w:iCs/>
          <w:lang w:eastAsia="zh-CN"/>
        </w:rPr>
        <w:t xml:space="preserve">.  Iasi:  </w:t>
      </w:r>
      <w:proofErr w:type="spellStart"/>
      <w:r w:rsidRPr="00F87407">
        <w:rPr>
          <w:iCs/>
          <w:lang w:eastAsia="zh-CN"/>
        </w:rPr>
        <w:t>Polirom</w:t>
      </w:r>
      <w:proofErr w:type="spellEnd"/>
      <w:r w:rsidRPr="00F87407">
        <w:rPr>
          <w:iCs/>
          <w:lang w:eastAsia="zh-CN"/>
        </w:rPr>
        <w:t xml:space="preserve">, 2014.  </w:t>
      </w:r>
      <w:proofErr w:type="spellStart"/>
      <w:r w:rsidRPr="00F87407">
        <w:rPr>
          <w:i/>
          <w:iCs/>
          <w:lang w:eastAsia="zh-CN"/>
        </w:rPr>
        <w:t>Arhiva</w:t>
      </w:r>
      <w:proofErr w:type="spellEnd"/>
      <w:r w:rsidRPr="00F87407">
        <w:rPr>
          <w:i/>
          <w:iCs/>
          <w:lang w:eastAsia="zh-CN"/>
        </w:rPr>
        <w:t xml:space="preserve"> </w:t>
      </w:r>
      <w:proofErr w:type="spellStart"/>
      <w:r w:rsidRPr="00F87407">
        <w:rPr>
          <w:i/>
          <w:iCs/>
          <w:lang w:eastAsia="zh-CN"/>
        </w:rPr>
        <w:t>Moldaviae</w:t>
      </w:r>
      <w:proofErr w:type="spellEnd"/>
      <w:r w:rsidRPr="00F87407">
        <w:rPr>
          <w:iCs/>
          <w:lang w:eastAsia="zh-CN"/>
        </w:rPr>
        <w:t>, VII (2015):  423—25.</w:t>
      </w:r>
    </w:p>
    <w:p w14:paraId="64EF891F" w14:textId="77777777" w:rsidR="005F6A26" w:rsidRPr="00F87407" w:rsidRDefault="005F6A2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63727BF5" w14:textId="51C81402" w:rsidR="00C203C7" w:rsidRPr="00F87407" w:rsidRDefault="00C203C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iCs/>
          <w:lang w:eastAsia="zh-CN"/>
        </w:rPr>
      </w:pPr>
      <w:r w:rsidRPr="00F87407">
        <w:rPr>
          <w:i/>
          <w:iCs/>
          <w:lang w:eastAsia="zh-CN"/>
        </w:rPr>
        <w:t xml:space="preserve">The Traditions of Invention.  Romanian Ethnic and Social Stereotypes in Historical </w:t>
      </w:r>
      <w:r w:rsidRPr="00F87407">
        <w:rPr>
          <w:rFonts w:ascii="Times" w:hAnsi="Times"/>
          <w:i/>
          <w:iCs/>
          <w:lang w:eastAsia="zh-CN"/>
        </w:rPr>
        <w:t>Context</w:t>
      </w:r>
      <w:r w:rsidRPr="00F87407">
        <w:rPr>
          <w:rFonts w:ascii="Times" w:hAnsi="Times"/>
          <w:iCs/>
          <w:lang w:eastAsia="zh-CN"/>
        </w:rPr>
        <w:t xml:space="preserve">, by Alex </w:t>
      </w:r>
      <w:proofErr w:type="spellStart"/>
      <w:r w:rsidRPr="00F87407">
        <w:rPr>
          <w:rFonts w:ascii="Times" w:hAnsi="Times"/>
          <w:iCs/>
          <w:lang w:eastAsia="zh-CN"/>
        </w:rPr>
        <w:t>Drace</w:t>
      </w:r>
      <w:proofErr w:type="spellEnd"/>
      <w:r w:rsidRPr="00F87407">
        <w:rPr>
          <w:rFonts w:ascii="Times" w:hAnsi="Times"/>
          <w:iCs/>
          <w:lang w:eastAsia="zh-CN"/>
        </w:rPr>
        <w:t xml:space="preserve">-Francis.  </w:t>
      </w:r>
      <w:proofErr w:type="spellStart"/>
      <w:r w:rsidRPr="00F87407">
        <w:rPr>
          <w:rFonts w:ascii="Times" w:hAnsi="Times"/>
          <w:iCs/>
          <w:lang w:eastAsia="zh-CN"/>
        </w:rPr>
        <w:t>Leden</w:t>
      </w:r>
      <w:proofErr w:type="spellEnd"/>
      <w:r w:rsidRPr="00F87407">
        <w:rPr>
          <w:rFonts w:ascii="Times" w:hAnsi="Times"/>
          <w:iCs/>
          <w:lang w:eastAsia="zh-CN"/>
        </w:rPr>
        <w:t xml:space="preserve">, Netherlands:  Brill, 2013.  </w:t>
      </w:r>
      <w:r w:rsidRPr="00F87407">
        <w:rPr>
          <w:rFonts w:ascii="Times" w:hAnsi="Times"/>
          <w:i/>
          <w:iCs/>
          <w:lang w:eastAsia="zh-CN"/>
        </w:rPr>
        <w:t>European History Quarterly</w:t>
      </w:r>
      <w:r w:rsidRPr="00F87407">
        <w:rPr>
          <w:rFonts w:ascii="Times" w:hAnsi="Times"/>
          <w:iCs/>
          <w:lang w:eastAsia="zh-CN"/>
        </w:rPr>
        <w:t xml:space="preserve">, </w:t>
      </w:r>
      <w:r w:rsidR="009046D2" w:rsidRPr="00F87407">
        <w:rPr>
          <w:rFonts w:ascii="Times" w:hAnsi="Times"/>
          <w:iCs/>
          <w:lang w:eastAsia="zh-CN"/>
        </w:rPr>
        <w:t xml:space="preserve">vol. 45, no. 1 (2015):  145—46. </w:t>
      </w:r>
    </w:p>
    <w:p w14:paraId="1BB9B2C8" w14:textId="77777777" w:rsidR="00ED5601" w:rsidRPr="00F87407" w:rsidRDefault="00ED560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iCs/>
          <w:lang w:eastAsia="zh-CN"/>
        </w:rPr>
      </w:pPr>
    </w:p>
    <w:p w14:paraId="03B1486A" w14:textId="682B0D54" w:rsidR="00ED5601" w:rsidRPr="00F87407" w:rsidRDefault="00ED5601" w:rsidP="00ED560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rFonts w:ascii="Times" w:hAnsi="Times"/>
          <w:i/>
        </w:rPr>
        <w:t>Racial Science in Hitler’s New Europe, 1938-1945</w:t>
      </w:r>
      <w:r w:rsidRPr="00F87407">
        <w:rPr>
          <w:rFonts w:ascii="Times" w:hAnsi="Times"/>
        </w:rPr>
        <w:t>, ed. by Anton Weiss-Wendt and Rory Yeomans.  Lincoln:  University of Nebraska Press</w:t>
      </w:r>
      <w:r w:rsidRPr="00F87407">
        <w:t xml:space="preserve">, 2013.  </w:t>
      </w:r>
      <w:r w:rsidRPr="00F87407">
        <w:rPr>
          <w:i/>
        </w:rPr>
        <w:t>Central European History</w:t>
      </w:r>
      <w:r w:rsidRPr="00F87407">
        <w:t>, Dec. 2014.</w:t>
      </w:r>
    </w:p>
    <w:p w14:paraId="4333CF71" w14:textId="77777777" w:rsidR="00ED5601" w:rsidRPr="00F87407" w:rsidRDefault="00ED5601" w:rsidP="00ED560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3E0C5E99" w14:textId="76703540" w:rsidR="00ED5601" w:rsidRPr="00F87407" w:rsidRDefault="00ED560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iCs/>
          <w:lang w:eastAsia="zh-CN"/>
        </w:rPr>
      </w:pPr>
      <w:r w:rsidRPr="00F87407">
        <w:rPr>
          <w:rFonts w:ascii="Times" w:hAnsi="Times" w:cs="Consolas"/>
          <w:i/>
          <w:iCs/>
        </w:rPr>
        <w:t xml:space="preserve">Eugenics and Nation in Early 20th Century </w:t>
      </w:r>
      <w:proofErr w:type="spellStart"/>
      <w:proofErr w:type="gramStart"/>
      <w:r w:rsidRPr="00F87407">
        <w:rPr>
          <w:rFonts w:ascii="Times" w:hAnsi="Times" w:cs="Consolas"/>
          <w:i/>
          <w:iCs/>
        </w:rPr>
        <w:t>Hungary,in</w:t>
      </w:r>
      <w:proofErr w:type="spellEnd"/>
      <w:proofErr w:type="gramEnd"/>
      <w:r w:rsidRPr="00F87407">
        <w:rPr>
          <w:rFonts w:ascii="Times" w:hAnsi="Times" w:cs="Consolas"/>
          <w:i/>
          <w:iCs/>
        </w:rPr>
        <w:t xml:space="preserve"> Social History of Medicine</w:t>
      </w:r>
      <w:r w:rsidRPr="00F87407">
        <w:rPr>
          <w:rFonts w:ascii="Times" w:hAnsi="Times" w:cs="Consolas"/>
          <w:iCs/>
        </w:rPr>
        <w:t xml:space="preserve">, by Marius </w:t>
      </w:r>
      <w:proofErr w:type="spellStart"/>
      <w:r w:rsidRPr="00F87407">
        <w:rPr>
          <w:rFonts w:ascii="Times" w:hAnsi="Times" w:cs="Consolas"/>
          <w:iCs/>
        </w:rPr>
        <w:t>Turda</w:t>
      </w:r>
      <w:proofErr w:type="spellEnd"/>
      <w:r w:rsidRPr="00F87407">
        <w:rPr>
          <w:rFonts w:ascii="Times" w:hAnsi="Times" w:cs="Consolas"/>
          <w:iCs/>
        </w:rPr>
        <w:t xml:space="preserve">, London:  Palgrave, 2014.  </w:t>
      </w:r>
      <w:r w:rsidRPr="00F87407">
        <w:rPr>
          <w:rFonts w:ascii="Times" w:hAnsi="Times" w:cs="Consolas"/>
          <w:i/>
          <w:iCs/>
        </w:rPr>
        <w:t>Social History of Medicine</w:t>
      </w:r>
      <w:r w:rsidRPr="00F87407">
        <w:rPr>
          <w:rFonts w:ascii="Times" w:hAnsi="Times" w:cs="Consolas"/>
          <w:iCs/>
        </w:rPr>
        <w:t xml:space="preserve">, Dec. 2014. </w:t>
      </w:r>
    </w:p>
    <w:p w14:paraId="1D3851DE" w14:textId="77777777" w:rsidR="00804FB8" w:rsidRPr="00F87407" w:rsidRDefault="00804FB8"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i/>
        </w:rPr>
      </w:pPr>
    </w:p>
    <w:p w14:paraId="05E7FD23" w14:textId="721B8E19" w:rsidR="00C426D5" w:rsidRPr="00F87407" w:rsidRDefault="00C426D5" w:rsidP="00C426D5">
      <w:pPr>
        <w:pStyle w:val="Body1"/>
        <w:rPr>
          <w:rFonts w:ascii="Times New Roman" w:hAnsi="Times New Roman"/>
        </w:rPr>
      </w:pPr>
      <w:r w:rsidRPr="00F87407">
        <w:rPr>
          <w:rFonts w:ascii="Times New Roman" w:hAnsi="Times New Roman"/>
          <w:i/>
        </w:rPr>
        <w:t>Women and Gender in Postwar Europe.  From Cold Ware to European Union</w:t>
      </w:r>
      <w:r w:rsidR="00714385" w:rsidRPr="00F87407">
        <w:rPr>
          <w:rFonts w:ascii="Times New Roman" w:hAnsi="Times New Roman"/>
        </w:rPr>
        <w:t>, ed. b</w:t>
      </w:r>
      <w:r w:rsidRPr="00F87407">
        <w:rPr>
          <w:rFonts w:ascii="Times New Roman" w:hAnsi="Times New Roman"/>
        </w:rPr>
        <w:t xml:space="preserve">y Joanna </w:t>
      </w:r>
      <w:proofErr w:type="spellStart"/>
      <w:r w:rsidRPr="00F87407">
        <w:rPr>
          <w:rFonts w:ascii="Times New Roman" w:hAnsi="Times New Roman"/>
        </w:rPr>
        <w:t>Regulska</w:t>
      </w:r>
      <w:proofErr w:type="spellEnd"/>
      <w:r w:rsidRPr="00F87407">
        <w:rPr>
          <w:rFonts w:ascii="Times New Roman" w:hAnsi="Times New Roman"/>
        </w:rPr>
        <w:t xml:space="preserve"> and Bonnie G. Smith.  Abingdon, UK, and New York: Routledge, 2012.  </w:t>
      </w:r>
      <w:r w:rsidRPr="00F87407">
        <w:rPr>
          <w:rFonts w:ascii="Times New Roman" w:hAnsi="Times New Roman"/>
          <w:i/>
        </w:rPr>
        <w:t>History Teacher</w:t>
      </w:r>
      <w:r w:rsidRPr="00F87407">
        <w:rPr>
          <w:rFonts w:ascii="Times New Roman" w:hAnsi="Times New Roman"/>
        </w:rPr>
        <w:t>,</w:t>
      </w:r>
      <w:r w:rsidR="00804FB8" w:rsidRPr="00F87407">
        <w:rPr>
          <w:rFonts w:ascii="Times New Roman" w:hAnsi="Times New Roman"/>
        </w:rPr>
        <w:t xml:space="preserve"> vol. 47, no. 1 (Nov. 2013):  146—47.</w:t>
      </w:r>
    </w:p>
    <w:p w14:paraId="673C90A8" w14:textId="77777777" w:rsidR="00D20270" w:rsidRPr="00F87407" w:rsidRDefault="00D2027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390C4FF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F87407">
        <w:rPr>
          <w:i/>
          <w:iCs/>
          <w:lang w:eastAsia="zh-CN"/>
        </w:rPr>
        <w:t xml:space="preserve">Between the States.  The Transylvanian Question and the European Idea during World War II.  </w:t>
      </w:r>
      <w:r w:rsidRPr="00F87407">
        <w:rPr>
          <w:iCs/>
          <w:lang w:eastAsia="zh-CN"/>
        </w:rPr>
        <w:t xml:space="preserve">Holly Case.  Stanford, CA:  Stanford University Press, 2009. </w:t>
      </w:r>
      <w:r w:rsidRPr="00F87407">
        <w:rPr>
          <w:rFonts w:cs="Arial"/>
          <w:i/>
          <w:szCs w:val="22"/>
        </w:rPr>
        <w:t>Central European History</w:t>
      </w:r>
      <w:r w:rsidRPr="00F87407">
        <w:rPr>
          <w:rFonts w:cs="Arial"/>
          <w:color w:val="255887"/>
          <w:szCs w:val="22"/>
        </w:rPr>
        <w:t xml:space="preserve"> </w:t>
      </w:r>
      <w:r w:rsidRPr="00F87407">
        <w:rPr>
          <w:rFonts w:cs="Arial"/>
          <w:szCs w:val="22"/>
        </w:rPr>
        <w:t>(2010), 43: 537-539.</w:t>
      </w:r>
    </w:p>
    <w:p w14:paraId="7BDD3E19" w14:textId="77777777" w:rsidR="00562C9A" w:rsidRPr="00F87407" w:rsidRDefault="00562C9A"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2F1A672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r w:rsidRPr="00F87407">
        <w:rPr>
          <w:rFonts w:cs="Arial"/>
          <w:i/>
          <w:iCs/>
          <w:szCs w:val="26"/>
        </w:rPr>
        <w:t>Purifying the Nation. Population Exchange and Ethnic Cleansing in Nazi-Allied Romania</w:t>
      </w:r>
      <w:r w:rsidRPr="00F87407">
        <w:rPr>
          <w:iCs/>
          <w:lang w:eastAsia="zh-CN"/>
        </w:rPr>
        <w:t xml:space="preserve">.  </w:t>
      </w:r>
      <w:r w:rsidRPr="00F87407">
        <w:rPr>
          <w:rFonts w:cs="Arial"/>
          <w:szCs w:val="26"/>
        </w:rPr>
        <w:t xml:space="preserve">Vladimir </w:t>
      </w:r>
      <w:proofErr w:type="spellStart"/>
      <w:r w:rsidRPr="00F87407">
        <w:rPr>
          <w:rFonts w:cs="Arial"/>
          <w:szCs w:val="26"/>
        </w:rPr>
        <w:t>Solonari</w:t>
      </w:r>
      <w:proofErr w:type="spellEnd"/>
      <w:r w:rsidRPr="00F87407">
        <w:rPr>
          <w:rFonts w:cs="Arial"/>
          <w:szCs w:val="26"/>
        </w:rPr>
        <w:t xml:space="preserve">.  Washington and Baltimore:  Johns Hopkins University Press, 2009. </w:t>
      </w:r>
      <w:r w:rsidRPr="00F87407">
        <w:rPr>
          <w:i/>
          <w:iCs/>
          <w:lang w:eastAsia="zh-CN"/>
        </w:rPr>
        <w:t xml:space="preserve">Canadian Slavonic Papers, </w:t>
      </w:r>
      <w:r w:rsidRPr="00F87407">
        <w:rPr>
          <w:rFonts w:cs="Arial"/>
          <w:bCs/>
          <w:szCs w:val="26"/>
        </w:rPr>
        <w:t>vol. 52, nos. 3-4 (September-December 2010), 479.</w:t>
      </w:r>
    </w:p>
    <w:p w14:paraId="644AE335" w14:textId="77777777" w:rsidR="00562C9A" w:rsidRPr="00F87407" w:rsidRDefault="00562C9A" w:rsidP="00562C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27FB5DBE" w14:textId="77777777" w:rsidR="00562C9A" w:rsidRPr="00F87407" w:rsidRDefault="00562C9A" w:rsidP="00562C9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roofErr w:type="spellStart"/>
      <w:r w:rsidRPr="00F87407">
        <w:rPr>
          <w:i/>
          <w:iCs/>
          <w:lang w:eastAsia="zh-CN"/>
        </w:rPr>
        <w:t>Emanciparea</w:t>
      </w:r>
      <w:proofErr w:type="spellEnd"/>
      <w:r w:rsidRPr="00F87407">
        <w:rPr>
          <w:i/>
          <w:iCs/>
          <w:lang w:eastAsia="zh-CN"/>
        </w:rPr>
        <w:t xml:space="preserve"> </w:t>
      </w:r>
      <w:proofErr w:type="spellStart"/>
      <w:r w:rsidRPr="00F87407">
        <w:rPr>
          <w:i/>
          <w:iCs/>
          <w:lang w:eastAsia="zh-CN"/>
        </w:rPr>
        <w:t>femeii</w:t>
      </w:r>
      <w:proofErr w:type="spellEnd"/>
      <w:r w:rsidRPr="00F87407">
        <w:rPr>
          <w:i/>
          <w:iCs/>
          <w:lang w:eastAsia="zh-CN"/>
        </w:rPr>
        <w:t xml:space="preserve"> </w:t>
      </w:r>
      <w:proofErr w:type="spellStart"/>
      <w:r w:rsidRPr="00F87407">
        <w:rPr>
          <w:i/>
          <w:iCs/>
          <w:lang w:eastAsia="zh-CN"/>
        </w:rPr>
        <w:t>romane</w:t>
      </w:r>
      <w:proofErr w:type="spellEnd"/>
      <w:r w:rsidRPr="00F87407">
        <w:rPr>
          <w:i/>
          <w:iCs/>
          <w:lang w:eastAsia="zh-CN"/>
        </w:rPr>
        <w:t xml:space="preserve">.  </w:t>
      </w:r>
      <w:proofErr w:type="spellStart"/>
      <w:r w:rsidRPr="00F87407">
        <w:rPr>
          <w:i/>
          <w:iCs/>
          <w:lang w:eastAsia="zh-CN"/>
        </w:rPr>
        <w:t>Studiu</w:t>
      </w:r>
      <w:proofErr w:type="spellEnd"/>
      <w:r w:rsidRPr="00F87407">
        <w:rPr>
          <w:i/>
          <w:iCs/>
          <w:lang w:eastAsia="zh-CN"/>
        </w:rPr>
        <w:t xml:space="preserve"> </w:t>
      </w:r>
      <w:proofErr w:type="spellStart"/>
      <w:r w:rsidRPr="00F87407">
        <w:rPr>
          <w:i/>
          <w:iCs/>
          <w:lang w:eastAsia="zh-CN"/>
        </w:rPr>
        <w:t>si</w:t>
      </w:r>
      <w:proofErr w:type="spellEnd"/>
      <w:r w:rsidRPr="00F87407">
        <w:rPr>
          <w:i/>
          <w:iCs/>
          <w:lang w:eastAsia="zh-CN"/>
        </w:rPr>
        <w:t xml:space="preserve"> </w:t>
      </w:r>
      <w:proofErr w:type="spellStart"/>
      <w:r w:rsidRPr="00F87407">
        <w:rPr>
          <w:i/>
          <w:iCs/>
          <w:lang w:eastAsia="zh-CN"/>
        </w:rPr>
        <w:t>antologie</w:t>
      </w:r>
      <w:proofErr w:type="spellEnd"/>
      <w:r w:rsidRPr="00F87407">
        <w:rPr>
          <w:i/>
          <w:iCs/>
          <w:lang w:eastAsia="zh-CN"/>
        </w:rPr>
        <w:t xml:space="preserve"> de </w:t>
      </w:r>
      <w:proofErr w:type="spellStart"/>
      <w:r w:rsidRPr="00F87407">
        <w:rPr>
          <w:i/>
          <w:iCs/>
          <w:lang w:eastAsia="zh-CN"/>
        </w:rPr>
        <w:t>texte</w:t>
      </w:r>
      <w:proofErr w:type="spellEnd"/>
      <w:r w:rsidRPr="00F87407">
        <w:rPr>
          <w:i/>
          <w:iCs/>
          <w:lang w:eastAsia="zh-CN"/>
        </w:rPr>
        <w:t>.  Vol. II (1919-1948</w:t>
      </w:r>
      <w:r w:rsidRPr="00F87407">
        <w:rPr>
          <w:iCs/>
          <w:lang w:eastAsia="zh-CN"/>
        </w:rPr>
        <w:t xml:space="preserve">).  Stefania </w:t>
      </w:r>
      <w:proofErr w:type="spellStart"/>
      <w:r w:rsidRPr="00F87407">
        <w:rPr>
          <w:iCs/>
          <w:lang w:eastAsia="zh-CN"/>
        </w:rPr>
        <w:t>Mihailescu</w:t>
      </w:r>
      <w:proofErr w:type="spellEnd"/>
      <w:r w:rsidRPr="00F87407">
        <w:rPr>
          <w:iCs/>
          <w:lang w:eastAsia="zh-CN"/>
        </w:rPr>
        <w:t xml:space="preserve">, Bucharest:  </w:t>
      </w:r>
      <w:proofErr w:type="spellStart"/>
      <w:r w:rsidRPr="00F87407">
        <w:rPr>
          <w:iCs/>
          <w:lang w:eastAsia="zh-CN"/>
        </w:rPr>
        <w:t>Editura</w:t>
      </w:r>
      <w:proofErr w:type="spellEnd"/>
      <w:r w:rsidRPr="00F87407">
        <w:rPr>
          <w:iCs/>
          <w:lang w:eastAsia="zh-CN"/>
        </w:rPr>
        <w:t xml:space="preserve"> </w:t>
      </w:r>
      <w:proofErr w:type="spellStart"/>
      <w:r w:rsidRPr="00F87407">
        <w:rPr>
          <w:iCs/>
          <w:lang w:eastAsia="zh-CN"/>
        </w:rPr>
        <w:t>ecumenica</w:t>
      </w:r>
      <w:proofErr w:type="spellEnd"/>
      <w:r w:rsidRPr="00F87407">
        <w:rPr>
          <w:iCs/>
          <w:lang w:eastAsia="zh-CN"/>
        </w:rPr>
        <w:t xml:space="preserve">, 2005.  </w:t>
      </w:r>
      <w:r w:rsidRPr="00F87407">
        <w:rPr>
          <w:i/>
          <w:iCs/>
          <w:lang w:eastAsia="zh-CN"/>
        </w:rPr>
        <w:t>Aspasia</w:t>
      </w:r>
      <w:r w:rsidRPr="00F87407">
        <w:rPr>
          <w:iCs/>
          <w:lang w:eastAsia="zh-CN"/>
        </w:rPr>
        <w:t>, vol. 2 (2008):  252-53.</w:t>
      </w:r>
    </w:p>
    <w:p w14:paraId="22F3095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iCs/>
          <w:lang w:eastAsia="zh-CN"/>
        </w:rPr>
      </w:pPr>
    </w:p>
    <w:p w14:paraId="60BA633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F87407">
        <w:rPr>
          <w:bCs/>
          <w:i/>
        </w:rPr>
        <w:t xml:space="preserve">Nationalist Politics and Everyday Ethnicity in a Transylvanian Town. </w:t>
      </w:r>
      <w:hyperlink r:id="rId8" w:history="1">
        <w:r w:rsidRPr="00F87407">
          <w:rPr>
            <w:rStyle w:val="Hyperlink"/>
            <w:rFonts w:ascii="Times New Roman" w:hAnsi="Times New Roman"/>
            <w:color w:val="auto"/>
            <w:u w:val="none"/>
          </w:rPr>
          <w:t>Rogers Brubaker</w:t>
        </w:r>
      </w:hyperlink>
      <w:r w:rsidRPr="00F87407">
        <w:t xml:space="preserve">, </w:t>
      </w:r>
      <w:hyperlink r:id="rId9" w:history="1">
        <w:r w:rsidRPr="00F87407">
          <w:rPr>
            <w:rStyle w:val="Hyperlink"/>
            <w:rFonts w:ascii="Times New Roman" w:hAnsi="Times New Roman"/>
            <w:color w:val="auto"/>
            <w:u w:val="none"/>
          </w:rPr>
          <w:t xml:space="preserve">Margit </w:t>
        </w:r>
        <w:proofErr w:type="spellStart"/>
        <w:r w:rsidRPr="00F87407">
          <w:rPr>
            <w:rStyle w:val="Hyperlink"/>
            <w:rFonts w:ascii="Times New Roman" w:hAnsi="Times New Roman"/>
            <w:color w:val="auto"/>
            <w:u w:val="none"/>
          </w:rPr>
          <w:t>Feischmidt</w:t>
        </w:r>
        <w:proofErr w:type="spellEnd"/>
      </w:hyperlink>
      <w:r w:rsidRPr="00F87407">
        <w:t xml:space="preserve">, </w:t>
      </w:r>
      <w:hyperlink r:id="rId10" w:history="1">
        <w:r w:rsidRPr="00F87407">
          <w:rPr>
            <w:rStyle w:val="Hyperlink"/>
            <w:rFonts w:ascii="Times New Roman" w:hAnsi="Times New Roman"/>
            <w:color w:val="auto"/>
            <w:u w:val="none"/>
          </w:rPr>
          <w:t>Jon Fox</w:t>
        </w:r>
      </w:hyperlink>
      <w:r w:rsidRPr="00F87407">
        <w:t xml:space="preserve">, </w:t>
      </w:r>
      <w:hyperlink r:id="rId11" w:history="1">
        <w:r w:rsidRPr="00F87407">
          <w:rPr>
            <w:rStyle w:val="Hyperlink"/>
            <w:rFonts w:ascii="Times New Roman" w:hAnsi="Times New Roman"/>
            <w:color w:val="auto"/>
            <w:u w:val="none"/>
          </w:rPr>
          <w:t xml:space="preserve">Liana </w:t>
        </w:r>
        <w:proofErr w:type="spellStart"/>
        <w:r w:rsidRPr="00F87407">
          <w:rPr>
            <w:rStyle w:val="Hyperlink"/>
            <w:rFonts w:ascii="Times New Roman" w:hAnsi="Times New Roman"/>
            <w:color w:val="auto"/>
            <w:u w:val="none"/>
          </w:rPr>
          <w:t>Grancea</w:t>
        </w:r>
        <w:proofErr w:type="spellEnd"/>
      </w:hyperlink>
      <w:r w:rsidRPr="00F87407">
        <w:rPr>
          <w:iCs/>
          <w:lang w:eastAsia="zh-CN"/>
        </w:rPr>
        <w:t xml:space="preserve">.  Princeton, NJ:  Princeton University Press, 2006. </w:t>
      </w:r>
      <w:r w:rsidRPr="00F87407">
        <w:rPr>
          <w:i/>
          <w:iCs/>
          <w:lang w:eastAsia="zh-CN"/>
        </w:rPr>
        <w:t>Social History</w:t>
      </w:r>
      <w:r w:rsidRPr="00F87407">
        <w:rPr>
          <w:iCs/>
          <w:lang w:eastAsia="zh-CN"/>
        </w:rPr>
        <w:t>, vol. 33, no. 1 (February 2008).</w:t>
      </w:r>
    </w:p>
    <w:p w14:paraId="697C09B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568CC2A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i/>
          <w:color w:val="000000"/>
        </w:rPr>
        <w:t>The Politics of Memory in Postwar Europe</w:t>
      </w:r>
      <w:r w:rsidRPr="00F87407">
        <w:rPr>
          <w:bCs/>
          <w:color w:val="000000"/>
        </w:rPr>
        <w:t xml:space="preserve">, Richard Ned Lebow, Wulf </w:t>
      </w:r>
      <w:proofErr w:type="spellStart"/>
      <w:r w:rsidRPr="00F87407">
        <w:rPr>
          <w:bCs/>
          <w:color w:val="000000"/>
        </w:rPr>
        <w:t>Kansteiner</w:t>
      </w:r>
      <w:proofErr w:type="spellEnd"/>
      <w:r w:rsidRPr="00F87407">
        <w:rPr>
          <w:bCs/>
          <w:color w:val="000000"/>
        </w:rPr>
        <w:t xml:space="preserve"> and Claudio </w:t>
      </w:r>
      <w:proofErr w:type="spellStart"/>
      <w:r w:rsidRPr="00F87407">
        <w:rPr>
          <w:bCs/>
          <w:color w:val="000000"/>
        </w:rPr>
        <w:t>Fogu</w:t>
      </w:r>
      <w:proofErr w:type="spellEnd"/>
      <w:r w:rsidRPr="00F87407">
        <w:rPr>
          <w:bCs/>
          <w:color w:val="000000"/>
        </w:rPr>
        <w:t xml:space="preserve">, eds.  Durham and London:  Duke University Press, 2006.  </w:t>
      </w:r>
      <w:r w:rsidRPr="00F87407">
        <w:rPr>
          <w:bCs/>
          <w:i/>
          <w:color w:val="000000"/>
        </w:rPr>
        <w:t>American Historical Review</w:t>
      </w:r>
      <w:r w:rsidRPr="00F87407">
        <w:rPr>
          <w:bCs/>
          <w:color w:val="000000"/>
        </w:rPr>
        <w:t xml:space="preserve">, </w:t>
      </w:r>
      <w:r w:rsidRPr="00F87407">
        <w:t>898–899, Jun 2008.</w:t>
      </w:r>
    </w:p>
    <w:p w14:paraId="7114B4C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color w:val="000000"/>
        </w:rPr>
      </w:pPr>
    </w:p>
    <w:p w14:paraId="4268C31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F87407">
        <w:rPr>
          <w:bCs/>
          <w:i/>
          <w:color w:val="000000"/>
        </w:rPr>
        <w:t>The Pomp and Politics of Patriotism: Imperial Celebrations in Habsburg, Austria, 1848-1916</w:t>
      </w:r>
      <w:r w:rsidRPr="00F87407">
        <w:rPr>
          <w:bCs/>
          <w:color w:val="000000"/>
        </w:rPr>
        <w:t xml:space="preserve">, </w:t>
      </w:r>
      <w:r w:rsidRPr="00F87407">
        <w:rPr>
          <w:iCs/>
          <w:lang w:eastAsia="zh-CN"/>
        </w:rPr>
        <w:t xml:space="preserve">Daniel </w:t>
      </w:r>
      <w:proofErr w:type="spellStart"/>
      <w:r w:rsidRPr="00F87407">
        <w:rPr>
          <w:iCs/>
          <w:lang w:eastAsia="zh-CN"/>
        </w:rPr>
        <w:t>Unowsky</w:t>
      </w:r>
      <w:proofErr w:type="spellEnd"/>
      <w:r w:rsidRPr="00F87407">
        <w:rPr>
          <w:iCs/>
          <w:lang w:eastAsia="zh-CN"/>
        </w:rPr>
        <w:t xml:space="preserve">. </w:t>
      </w:r>
      <w:proofErr w:type="spellStart"/>
      <w:r w:rsidRPr="00F87407">
        <w:rPr>
          <w:iCs/>
          <w:lang w:eastAsia="zh-CN"/>
        </w:rPr>
        <w:t>Lafayett</w:t>
      </w:r>
      <w:proofErr w:type="spellEnd"/>
      <w:r w:rsidRPr="00F87407">
        <w:rPr>
          <w:iCs/>
          <w:lang w:eastAsia="zh-CN"/>
        </w:rPr>
        <w:t xml:space="preserve">, IN:  Purdue University Press, 2005.  </w:t>
      </w:r>
      <w:r w:rsidRPr="00F87407">
        <w:rPr>
          <w:i/>
          <w:iCs/>
          <w:lang w:eastAsia="zh-CN"/>
        </w:rPr>
        <w:t>American Historical Review</w:t>
      </w:r>
      <w:r w:rsidRPr="00F87407">
        <w:rPr>
          <w:iCs/>
          <w:lang w:eastAsia="zh-CN"/>
        </w:rPr>
        <w:t>, October 2007.</w:t>
      </w:r>
    </w:p>
    <w:p w14:paraId="4810054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29A6F45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F87407">
        <w:rPr>
          <w:i/>
          <w:iCs/>
          <w:lang w:eastAsia="zh-CN"/>
        </w:rPr>
        <w:t>After Such Knowledge</w:t>
      </w:r>
      <w:r w:rsidRPr="00F87407">
        <w:rPr>
          <w:bCs/>
          <w:i/>
          <w:color w:val="000000"/>
        </w:rPr>
        <w:t>: Where Memory of the Holocaust Ends and History Begins</w:t>
      </w:r>
      <w:r w:rsidRPr="00F87407">
        <w:rPr>
          <w:bCs/>
          <w:color w:val="000000"/>
        </w:rPr>
        <w:t>,</w:t>
      </w:r>
      <w:r w:rsidRPr="00F87407">
        <w:rPr>
          <w:iCs/>
          <w:lang w:eastAsia="zh-CN"/>
        </w:rPr>
        <w:t xml:space="preserve"> Eva Hoffman. </w:t>
      </w:r>
      <w:hyperlink r:id="rId12" w:tooltip="World War II" w:history="1">
        <w:r w:rsidRPr="00F87407">
          <w:rPr>
            <w:i/>
          </w:rPr>
          <w:t>World War II</w:t>
        </w:r>
      </w:hyperlink>
      <w:r w:rsidRPr="00F87407">
        <w:t xml:space="preserve"> Vol. 21, no. 5</w:t>
      </w:r>
      <w:r w:rsidRPr="00F87407">
        <w:rPr>
          <w:iCs/>
          <w:lang w:eastAsia="zh-CN"/>
        </w:rPr>
        <w:t xml:space="preserve"> (September 2006):  72-76.</w:t>
      </w:r>
    </w:p>
    <w:p w14:paraId="04F8AA5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52AC75D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F87407">
        <w:rPr>
          <w:i/>
          <w:iCs/>
          <w:lang w:eastAsia="zh-CN"/>
        </w:rPr>
        <w:t>“Starving Armenians.”  America and the Armenian Genocide, 1915-1930 and After.</w:t>
      </w:r>
      <w:r w:rsidRPr="00F87407">
        <w:rPr>
          <w:iCs/>
          <w:lang w:eastAsia="zh-CN"/>
        </w:rPr>
        <w:t xml:space="preserve">  Merrill D. Peterson.  Charlottesville, </w:t>
      </w:r>
      <w:proofErr w:type="spellStart"/>
      <w:r w:rsidRPr="00F87407">
        <w:rPr>
          <w:iCs/>
          <w:lang w:eastAsia="zh-CN"/>
        </w:rPr>
        <w:t>Va</w:t>
      </w:r>
      <w:proofErr w:type="spellEnd"/>
      <w:r w:rsidRPr="00F87407">
        <w:rPr>
          <w:iCs/>
          <w:lang w:eastAsia="zh-CN"/>
        </w:rPr>
        <w:t xml:space="preserve">:  University of Virginia Press, 2004. </w:t>
      </w:r>
      <w:r w:rsidRPr="00F87407">
        <w:rPr>
          <w:i/>
          <w:iCs/>
          <w:lang w:eastAsia="zh-CN"/>
        </w:rPr>
        <w:t>Choice</w:t>
      </w:r>
      <w:r w:rsidRPr="00F87407">
        <w:rPr>
          <w:iCs/>
          <w:lang w:eastAsia="zh-CN"/>
        </w:rPr>
        <w:t>.</w:t>
      </w:r>
    </w:p>
    <w:p w14:paraId="3D30D06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14B8EF5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F87407">
        <w:rPr>
          <w:i/>
          <w:iCs/>
          <w:lang w:eastAsia="zh-CN"/>
        </w:rPr>
        <w:t xml:space="preserve">Communist Terror in Romania.  </w:t>
      </w:r>
      <w:proofErr w:type="spellStart"/>
      <w:r w:rsidRPr="00F87407">
        <w:rPr>
          <w:i/>
          <w:iCs/>
          <w:lang w:eastAsia="zh-CN"/>
        </w:rPr>
        <w:t>Gheorghiu</w:t>
      </w:r>
      <w:proofErr w:type="spellEnd"/>
      <w:r w:rsidRPr="00F87407">
        <w:rPr>
          <w:i/>
          <w:iCs/>
          <w:lang w:eastAsia="zh-CN"/>
        </w:rPr>
        <w:t>-Dej and the Police State, 1948-1965</w:t>
      </w:r>
      <w:r w:rsidRPr="00F87407">
        <w:rPr>
          <w:iCs/>
          <w:lang w:eastAsia="zh-CN"/>
        </w:rPr>
        <w:t xml:space="preserve">.  Dennis Deletant.  London:  Hurst and Co., 1999.  </w:t>
      </w:r>
      <w:r w:rsidRPr="00F87407">
        <w:rPr>
          <w:i/>
          <w:iCs/>
          <w:lang w:eastAsia="zh-CN"/>
        </w:rPr>
        <w:t>Journal of Slavonic Studies</w:t>
      </w:r>
      <w:r w:rsidRPr="00F87407">
        <w:rPr>
          <w:iCs/>
          <w:lang w:eastAsia="zh-CN"/>
        </w:rPr>
        <w:t>, 82, part I.</w:t>
      </w:r>
    </w:p>
    <w:p w14:paraId="15C1CAB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p>
    <w:p w14:paraId="468ADBF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F87407">
        <w:t>F</w:t>
      </w:r>
      <w:r w:rsidRPr="00F87407">
        <w:rPr>
          <w:i/>
        </w:rPr>
        <w:t>orging Democracy: The History of the Left in Europe, 1850-2000</w:t>
      </w:r>
      <w:r w:rsidRPr="00F87407">
        <w:t xml:space="preserve">, by Geoff </w:t>
      </w:r>
      <w:proofErr w:type="spellStart"/>
      <w:r w:rsidRPr="00F87407">
        <w:t>Eley</w:t>
      </w:r>
      <w:proofErr w:type="spellEnd"/>
      <w:r w:rsidRPr="00F87407">
        <w:t>. Oxford University Press, 2002</w:t>
      </w:r>
      <w:r w:rsidRPr="00F87407">
        <w:rPr>
          <w:i/>
        </w:rPr>
        <w:t>.  Journal of Social History</w:t>
      </w:r>
      <w:r w:rsidRPr="00F87407">
        <w:t>, 2004.</w:t>
      </w:r>
    </w:p>
    <w:p w14:paraId="5824AA5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F87407">
        <w:rPr>
          <w:iCs/>
          <w:lang w:eastAsia="zh-CN"/>
        </w:rPr>
        <w:t xml:space="preserve"> </w:t>
      </w:r>
    </w:p>
    <w:p w14:paraId="11A83DE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lang w:eastAsia="zh-CN"/>
        </w:rPr>
      </w:pPr>
      <w:r w:rsidRPr="00F87407">
        <w:rPr>
          <w:i/>
          <w:iCs/>
          <w:lang w:eastAsia="zh-CN"/>
        </w:rPr>
        <w:t xml:space="preserve">The Political Lives of Dead Bodies.  Reburial and </w:t>
      </w:r>
      <w:proofErr w:type="spellStart"/>
      <w:r w:rsidRPr="00F87407">
        <w:rPr>
          <w:i/>
          <w:iCs/>
          <w:lang w:eastAsia="zh-CN"/>
        </w:rPr>
        <w:t>Postsocialist</w:t>
      </w:r>
      <w:proofErr w:type="spellEnd"/>
      <w:r w:rsidRPr="00F87407">
        <w:rPr>
          <w:i/>
          <w:iCs/>
          <w:lang w:eastAsia="zh-CN"/>
        </w:rPr>
        <w:t xml:space="preserve"> Change.</w:t>
      </w:r>
      <w:r w:rsidRPr="00F87407">
        <w:rPr>
          <w:lang w:eastAsia="zh-CN"/>
        </w:rPr>
        <w:t xml:space="preserve">  Katherine </w:t>
      </w:r>
      <w:proofErr w:type="spellStart"/>
      <w:r w:rsidRPr="00F87407">
        <w:rPr>
          <w:lang w:eastAsia="zh-CN"/>
        </w:rPr>
        <w:t>Verdery</w:t>
      </w:r>
      <w:proofErr w:type="spellEnd"/>
      <w:r w:rsidRPr="00F87407">
        <w:rPr>
          <w:lang w:eastAsia="zh-CN"/>
        </w:rPr>
        <w:t xml:space="preserve">. New York: Columbia University Press, 1999.  </w:t>
      </w:r>
      <w:r w:rsidRPr="00F87407">
        <w:rPr>
          <w:i/>
        </w:rPr>
        <w:t>East European Politics and Societies</w:t>
      </w:r>
      <w:r w:rsidRPr="00F87407">
        <w:rPr>
          <w:iCs/>
        </w:rPr>
        <w:t xml:space="preserve"> 16, no. 1 (Winter 2002):  218-20.</w:t>
      </w:r>
    </w:p>
    <w:p w14:paraId="7E5C70E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3B645CE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Cs/>
        </w:rPr>
        <w:lastRenderedPageBreak/>
        <w:t xml:space="preserve">“Afterword,” in </w:t>
      </w:r>
      <w:proofErr w:type="spellStart"/>
      <w:r w:rsidRPr="00F87407">
        <w:rPr>
          <w:iCs/>
        </w:rPr>
        <w:t>Ghizela</w:t>
      </w:r>
      <w:proofErr w:type="spellEnd"/>
      <w:r w:rsidRPr="00F87407">
        <w:rPr>
          <w:iCs/>
        </w:rPr>
        <w:t xml:space="preserve"> </w:t>
      </w:r>
      <w:proofErr w:type="spellStart"/>
      <w:r w:rsidRPr="00F87407">
        <w:rPr>
          <w:iCs/>
        </w:rPr>
        <w:t>Cosma</w:t>
      </w:r>
      <w:proofErr w:type="spellEnd"/>
      <w:r w:rsidRPr="00F87407">
        <w:rPr>
          <w:iCs/>
        </w:rPr>
        <w:t xml:space="preserve">, </w:t>
      </w:r>
      <w:proofErr w:type="spellStart"/>
      <w:r w:rsidRPr="00F87407">
        <w:rPr>
          <w:iCs/>
        </w:rPr>
        <w:t>Eniko</w:t>
      </w:r>
      <w:proofErr w:type="spellEnd"/>
      <w:r w:rsidRPr="00F87407">
        <w:rPr>
          <w:iCs/>
        </w:rPr>
        <w:t xml:space="preserve"> </w:t>
      </w:r>
      <w:proofErr w:type="spellStart"/>
      <w:r w:rsidRPr="00F87407">
        <w:rPr>
          <w:iCs/>
        </w:rPr>
        <w:t>Magyari_Vincae</w:t>
      </w:r>
      <w:proofErr w:type="spellEnd"/>
      <w:r w:rsidRPr="00F87407">
        <w:rPr>
          <w:iCs/>
        </w:rPr>
        <w:t xml:space="preserve"> and </w:t>
      </w:r>
      <w:proofErr w:type="spellStart"/>
      <w:r w:rsidRPr="00F87407">
        <w:rPr>
          <w:iCs/>
        </w:rPr>
        <w:t>Oviciu</w:t>
      </w:r>
      <w:proofErr w:type="spellEnd"/>
      <w:r w:rsidRPr="00F87407">
        <w:rPr>
          <w:iCs/>
        </w:rPr>
        <w:t xml:space="preserve"> </w:t>
      </w:r>
      <w:proofErr w:type="spellStart"/>
      <w:r w:rsidRPr="00F87407">
        <w:rPr>
          <w:iCs/>
        </w:rPr>
        <w:t>Pecican</w:t>
      </w:r>
      <w:proofErr w:type="spellEnd"/>
      <w:r w:rsidRPr="00F87407">
        <w:rPr>
          <w:iCs/>
        </w:rPr>
        <w:t xml:space="preserve">, eds., </w:t>
      </w:r>
      <w:proofErr w:type="spellStart"/>
      <w:r w:rsidRPr="00F87407">
        <w:rPr>
          <w:i/>
        </w:rPr>
        <w:t>Prezente</w:t>
      </w:r>
      <w:proofErr w:type="spellEnd"/>
      <w:r w:rsidRPr="00F87407">
        <w:rPr>
          <w:i/>
        </w:rPr>
        <w:t xml:space="preserve"> feminine.  </w:t>
      </w:r>
      <w:proofErr w:type="spellStart"/>
      <w:r w:rsidRPr="00F87407">
        <w:rPr>
          <w:i/>
        </w:rPr>
        <w:t>Studii</w:t>
      </w:r>
      <w:proofErr w:type="spellEnd"/>
      <w:r w:rsidRPr="00F87407">
        <w:rPr>
          <w:i/>
        </w:rPr>
        <w:t xml:space="preserve"> </w:t>
      </w:r>
      <w:proofErr w:type="spellStart"/>
      <w:r w:rsidRPr="00F87407">
        <w:rPr>
          <w:i/>
        </w:rPr>
        <w:t>despre</w:t>
      </w:r>
      <w:proofErr w:type="spellEnd"/>
      <w:r w:rsidRPr="00F87407">
        <w:rPr>
          <w:i/>
        </w:rPr>
        <w:t xml:space="preserve"> </w:t>
      </w:r>
      <w:proofErr w:type="spellStart"/>
      <w:r w:rsidRPr="00F87407">
        <w:rPr>
          <w:i/>
        </w:rPr>
        <w:t>femei</w:t>
      </w:r>
      <w:proofErr w:type="spellEnd"/>
      <w:r w:rsidRPr="00F87407">
        <w:rPr>
          <w:i/>
        </w:rPr>
        <w:t xml:space="preserve"> in Romania</w:t>
      </w:r>
      <w:r w:rsidRPr="00F87407">
        <w:rPr>
          <w:iCs/>
        </w:rPr>
        <w:t xml:space="preserve"> [Female Presences.  Studies about Women in Romania].  Cluj, Romania:  Ed. </w:t>
      </w:r>
      <w:proofErr w:type="spellStart"/>
      <w:r w:rsidRPr="00F87407">
        <w:rPr>
          <w:iCs/>
        </w:rPr>
        <w:t>Fundatiei</w:t>
      </w:r>
      <w:proofErr w:type="spellEnd"/>
      <w:r w:rsidRPr="00F87407">
        <w:rPr>
          <w:iCs/>
        </w:rPr>
        <w:t xml:space="preserve"> Desire, 2002.</w:t>
      </w:r>
    </w:p>
    <w:p w14:paraId="144C137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459342A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Women, Violence and War:  Wartime Victimization of Refugees in the Balkans</w:t>
      </w:r>
      <w:r w:rsidRPr="00F87407">
        <w:rPr>
          <w:iCs/>
        </w:rPr>
        <w:t>.  Edited by Vesna Nikolic-</w:t>
      </w:r>
      <w:proofErr w:type="spellStart"/>
      <w:r w:rsidRPr="00F87407">
        <w:rPr>
          <w:iCs/>
        </w:rPr>
        <w:t>Ristanovic</w:t>
      </w:r>
      <w:proofErr w:type="spellEnd"/>
      <w:r w:rsidRPr="00F87407">
        <w:rPr>
          <w:iCs/>
        </w:rPr>
        <w:t xml:space="preserve">.  Translated by </w:t>
      </w:r>
      <w:proofErr w:type="spellStart"/>
      <w:r w:rsidRPr="00F87407">
        <w:rPr>
          <w:iCs/>
        </w:rPr>
        <w:t>Borislav</w:t>
      </w:r>
      <w:proofErr w:type="spellEnd"/>
      <w:r w:rsidRPr="00F87407">
        <w:rPr>
          <w:iCs/>
        </w:rPr>
        <w:t xml:space="preserve"> </w:t>
      </w:r>
      <w:proofErr w:type="spellStart"/>
      <w:r w:rsidRPr="00F87407">
        <w:rPr>
          <w:iCs/>
        </w:rPr>
        <w:t>Rudovic</w:t>
      </w:r>
      <w:proofErr w:type="spellEnd"/>
      <w:r w:rsidRPr="00F87407">
        <w:rPr>
          <w:iCs/>
        </w:rPr>
        <w:t xml:space="preserve">.  Budapest:  Central European University Press, 2000.  </w:t>
      </w:r>
      <w:r w:rsidRPr="00F87407">
        <w:rPr>
          <w:i/>
        </w:rPr>
        <w:t xml:space="preserve">Canadian-American Slavic Studies </w:t>
      </w:r>
      <w:r w:rsidRPr="00F87407">
        <w:rPr>
          <w:iCs/>
        </w:rPr>
        <w:t>(2002):  246-48.</w:t>
      </w:r>
    </w:p>
    <w:p w14:paraId="3D71B22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4DCC4AB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roofErr w:type="spellStart"/>
      <w:r w:rsidRPr="00F87407">
        <w:rPr>
          <w:i/>
        </w:rPr>
        <w:t>Intre</w:t>
      </w:r>
      <w:proofErr w:type="spellEnd"/>
      <w:r w:rsidRPr="00F87407">
        <w:rPr>
          <w:i/>
        </w:rPr>
        <w:t xml:space="preserve"> ‘</w:t>
      </w:r>
      <w:proofErr w:type="spellStart"/>
      <w:r w:rsidRPr="00F87407">
        <w:rPr>
          <w:i/>
        </w:rPr>
        <w:t>bunul</w:t>
      </w:r>
      <w:proofErr w:type="spellEnd"/>
      <w:r w:rsidRPr="00F87407">
        <w:rPr>
          <w:i/>
        </w:rPr>
        <w:t xml:space="preserve"> </w:t>
      </w:r>
      <w:proofErr w:type="spellStart"/>
      <w:r w:rsidRPr="00F87407">
        <w:rPr>
          <w:i/>
        </w:rPr>
        <w:t>crestin</w:t>
      </w:r>
      <w:proofErr w:type="spellEnd"/>
      <w:r w:rsidRPr="00F87407">
        <w:rPr>
          <w:i/>
        </w:rPr>
        <w:t xml:space="preserve">’ </w:t>
      </w:r>
      <w:proofErr w:type="spellStart"/>
      <w:r w:rsidRPr="00F87407">
        <w:rPr>
          <w:i/>
        </w:rPr>
        <w:t>si</w:t>
      </w:r>
      <w:proofErr w:type="spellEnd"/>
      <w:r w:rsidRPr="00F87407">
        <w:rPr>
          <w:i/>
        </w:rPr>
        <w:t xml:space="preserve"> ‘</w:t>
      </w:r>
      <w:proofErr w:type="spellStart"/>
      <w:r w:rsidRPr="00F87407">
        <w:rPr>
          <w:i/>
        </w:rPr>
        <w:t>bravul</w:t>
      </w:r>
      <w:proofErr w:type="spellEnd"/>
      <w:r w:rsidRPr="00F87407">
        <w:rPr>
          <w:i/>
        </w:rPr>
        <w:t xml:space="preserve"> roman’.  </w:t>
      </w:r>
      <w:proofErr w:type="spellStart"/>
      <w:r w:rsidRPr="00F87407">
        <w:rPr>
          <w:i/>
          <w:lang w:val="fr-FR"/>
        </w:rPr>
        <w:t>Rolul</w:t>
      </w:r>
      <w:proofErr w:type="spellEnd"/>
      <w:r w:rsidRPr="00F87407">
        <w:rPr>
          <w:i/>
          <w:lang w:val="fr-FR"/>
        </w:rPr>
        <w:t xml:space="preserve"> </w:t>
      </w:r>
      <w:proofErr w:type="spellStart"/>
      <w:r w:rsidRPr="00F87407">
        <w:rPr>
          <w:i/>
          <w:lang w:val="fr-FR"/>
        </w:rPr>
        <w:t>scolii</w:t>
      </w:r>
      <w:proofErr w:type="spellEnd"/>
      <w:r w:rsidRPr="00F87407">
        <w:rPr>
          <w:i/>
          <w:lang w:val="fr-FR"/>
        </w:rPr>
        <w:t xml:space="preserve"> </w:t>
      </w:r>
      <w:proofErr w:type="spellStart"/>
      <w:r w:rsidRPr="00F87407">
        <w:rPr>
          <w:i/>
          <w:lang w:val="fr-FR"/>
        </w:rPr>
        <w:t>primare</w:t>
      </w:r>
      <w:proofErr w:type="spellEnd"/>
      <w:r w:rsidRPr="00F87407">
        <w:rPr>
          <w:i/>
          <w:lang w:val="fr-FR"/>
        </w:rPr>
        <w:t xml:space="preserve"> in </w:t>
      </w:r>
      <w:proofErr w:type="spellStart"/>
      <w:r w:rsidRPr="00F87407">
        <w:rPr>
          <w:i/>
          <w:lang w:val="fr-FR"/>
        </w:rPr>
        <w:t>construirea</w:t>
      </w:r>
      <w:proofErr w:type="spellEnd"/>
      <w:r w:rsidRPr="00F87407">
        <w:rPr>
          <w:i/>
          <w:lang w:val="fr-FR"/>
        </w:rPr>
        <w:t xml:space="preserve"> </w:t>
      </w:r>
      <w:proofErr w:type="spellStart"/>
      <w:r w:rsidRPr="00F87407">
        <w:rPr>
          <w:i/>
          <w:lang w:val="fr-FR"/>
        </w:rPr>
        <w:t>identitatii</w:t>
      </w:r>
      <w:proofErr w:type="spellEnd"/>
      <w:r w:rsidRPr="00F87407">
        <w:rPr>
          <w:i/>
          <w:lang w:val="fr-FR"/>
        </w:rPr>
        <w:t xml:space="preserve"> </w:t>
      </w:r>
      <w:proofErr w:type="spellStart"/>
      <w:r w:rsidRPr="00F87407">
        <w:rPr>
          <w:i/>
          <w:lang w:val="fr-FR"/>
        </w:rPr>
        <w:t>natonale</w:t>
      </w:r>
      <w:proofErr w:type="spellEnd"/>
      <w:r w:rsidRPr="00F87407">
        <w:rPr>
          <w:i/>
          <w:lang w:val="fr-FR"/>
        </w:rPr>
        <w:t xml:space="preserve"> </w:t>
      </w:r>
      <w:proofErr w:type="spellStart"/>
      <w:r w:rsidRPr="00F87407">
        <w:rPr>
          <w:i/>
          <w:lang w:val="fr-FR"/>
        </w:rPr>
        <w:t>romanesti</w:t>
      </w:r>
      <w:proofErr w:type="spellEnd"/>
      <w:r w:rsidRPr="00F87407">
        <w:rPr>
          <w:i/>
          <w:lang w:val="fr-FR"/>
        </w:rPr>
        <w:t xml:space="preserve"> (1831-1878</w:t>
      </w:r>
      <w:proofErr w:type="gramStart"/>
      <w:r w:rsidRPr="00F87407">
        <w:rPr>
          <w:i/>
          <w:lang w:val="fr-FR"/>
        </w:rPr>
        <w:t xml:space="preserve">) </w:t>
      </w:r>
      <w:r w:rsidRPr="00F87407">
        <w:rPr>
          <w:iCs/>
          <w:lang w:val="fr-FR"/>
        </w:rPr>
        <w:t>.</w:t>
      </w:r>
      <w:proofErr w:type="gramEnd"/>
      <w:r w:rsidRPr="00F87407">
        <w:rPr>
          <w:iCs/>
          <w:lang w:val="fr-FR"/>
        </w:rPr>
        <w:t xml:space="preserve">  </w:t>
      </w:r>
      <w:proofErr w:type="spellStart"/>
      <w:r w:rsidRPr="00F87407">
        <w:rPr>
          <w:iCs/>
          <w:lang w:val="fr-FR"/>
        </w:rPr>
        <w:t>Mirela</w:t>
      </w:r>
      <w:proofErr w:type="spellEnd"/>
      <w:r w:rsidRPr="00F87407">
        <w:rPr>
          <w:iCs/>
          <w:lang w:val="fr-FR"/>
        </w:rPr>
        <w:t xml:space="preserve"> </w:t>
      </w:r>
      <w:proofErr w:type="spellStart"/>
      <w:r w:rsidRPr="00F87407">
        <w:rPr>
          <w:iCs/>
          <w:lang w:val="fr-FR"/>
        </w:rPr>
        <w:t>Luminita</w:t>
      </w:r>
      <w:proofErr w:type="spellEnd"/>
      <w:r w:rsidRPr="00F87407">
        <w:rPr>
          <w:iCs/>
          <w:lang w:val="fr-FR"/>
        </w:rPr>
        <w:t xml:space="preserve"> </w:t>
      </w:r>
      <w:proofErr w:type="spellStart"/>
      <w:r w:rsidRPr="00F87407">
        <w:rPr>
          <w:iCs/>
          <w:lang w:val="fr-FR"/>
        </w:rPr>
        <w:t>Murgescu</w:t>
      </w:r>
      <w:proofErr w:type="spellEnd"/>
      <w:r w:rsidRPr="00F87407">
        <w:rPr>
          <w:iCs/>
          <w:lang w:val="fr-FR"/>
        </w:rPr>
        <w:t xml:space="preserve">.  </w:t>
      </w:r>
      <w:r w:rsidRPr="00F87407">
        <w:rPr>
          <w:iCs/>
        </w:rPr>
        <w:t xml:space="preserve">Iasi:  Ed. A’92, 1999.  </w:t>
      </w:r>
      <w:r w:rsidRPr="00F87407">
        <w:rPr>
          <w:i/>
        </w:rPr>
        <w:t>Social History</w:t>
      </w:r>
      <w:r w:rsidRPr="00F87407">
        <w:rPr>
          <w:iCs/>
        </w:rPr>
        <w:t xml:space="preserve"> 26, no. 2 (May 2001):  247-49.</w:t>
      </w:r>
    </w:p>
    <w:p w14:paraId="315A884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792AB7B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 xml:space="preserve">Historical Perspectives on </w:t>
      </w:r>
      <w:r w:rsidRPr="00F87407">
        <w:rPr>
          <w:iCs/>
        </w:rPr>
        <w:t xml:space="preserve">Memory.  Edited by Anne </w:t>
      </w:r>
      <w:proofErr w:type="spellStart"/>
      <w:r w:rsidRPr="00F87407">
        <w:rPr>
          <w:iCs/>
        </w:rPr>
        <w:t>Ollila</w:t>
      </w:r>
      <w:proofErr w:type="spellEnd"/>
      <w:r w:rsidRPr="00F87407">
        <w:rPr>
          <w:iCs/>
        </w:rPr>
        <w:t xml:space="preserve">.  Helsinki:  Studia </w:t>
      </w:r>
      <w:proofErr w:type="spellStart"/>
      <w:r w:rsidRPr="00F87407">
        <w:rPr>
          <w:iCs/>
        </w:rPr>
        <w:t>Historica</w:t>
      </w:r>
      <w:proofErr w:type="spellEnd"/>
      <w:r w:rsidRPr="00F87407">
        <w:rPr>
          <w:iCs/>
        </w:rPr>
        <w:t xml:space="preserve">, 1999.  </w:t>
      </w:r>
      <w:r w:rsidRPr="00F87407">
        <w:rPr>
          <w:i/>
        </w:rPr>
        <w:t>Journal of American History</w:t>
      </w:r>
      <w:r w:rsidRPr="00F87407">
        <w:rPr>
          <w:iCs/>
        </w:rPr>
        <w:t xml:space="preserve"> 88, no. 2 (Sept. 2001):  6-7.</w:t>
      </w:r>
    </w:p>
    <w:p w14:paraId="76D638C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The Romanian Nationalists and the Holocaust:  The Political Exploitation of Unfounded Rescue Accounts</w:t>
      </w:r>
      <w:r w:rsidRPr="00F87407">
        <w:rPr>
          <w:iCs/>
        </w:rPr>
        <w:t xml:space="preserve">.  Randolph L Braham; </w:t>
      </w:r>
      <w:r w:rsidRPr="00F87407">
        <w:rPr>
          <w:i/>
        </w:rPr>
        <w:t xml:space="preserve">The Destruction of Romanian and Ukrainian Jews During the </w:t>
      </w:r>
      <w:proofErr w:type="spellStart"/>
      <w:r w:rsidRPr="00F87407">
        <w:rPr>
          <w:i/>
        </w:rPr>
        <w:t>Antonescu</w:t>
      </w:r>
      <w:proofErr w:type="spellEnd"/>
      <w:r w:rsidRPr="00F87407">
        <w:rPr>
          <w:i/>
        </w:rPr>
        <w:t xml:space="preserve"> Era</w:t>
      </w:r>
      <w:r w:rsidRPr="00F87407">
        <w:rPr>
          <w:iCs/>
        </w:rPr>
        <w:t xml:space="preserve">.  Edited by Randolph Braham. </w:t>
      </w:r>
      <w:r w:rsidRPr="00F87407">
        <w:rPr>
          <w:i/>
        </w:rPr>
        <w:t xml:space="preserve"> Journal of Holocaust and Genocide Studies </w:t>
      </w:r>
      <w:r w:rsidRPr="00F87407">
        <w:rPr>
          <w:iCs/>
        </w:rPr>
        <w:t>14, no. 2 (Fall 2000):  273-76.</w:t>
      </w:r>
    </w:p>
    <w:p w14:paraId="134DE42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2E371B6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A Nation Discovered.  Romanian Intellectuals in Transylvania and the Idea of the Nation.  1700-1848</w:t>
      </w:r>
      <w:r w:rsidRPr="00F87407">
        <w:rPr>
          <w:iCs/>
        </w:rPr>
        <w:t xml:space="preserve">.  Keith </w:t>
      </w:r>
      <w:proofErr w:type="spellStart"/>
      <w:r w:rsidRPr="00F87407">
        <w:rPr>
          <w:iCs/>
        </w:rPr>
        <w:t>Hitchins</w:t>
      </w:r>
      <w:proofErr w:type="spellEnd"/>
      <w:r w:rsidRPr="00F87407">
        <w:rPr>
          <w:iCs/>
        </w:rPr>
        <w:t xml:space="preserve">.  Bucharest:  Ed. </w:t>
      </w:r>
      <w:proofErr w:type="spellStart"/>
      <w:r w:rsidRPr="00F87407">
        <w:rPr>
          <w:iCs/>
        </w:rPr>
        <w:t>Enciclopedica</w:t>
      </w:r>
      <w:proofErr w:type="spellEnd"/>
      <w:r w:rsidRPr="00F87407">
        <w:rPr>
          <w:iCs/>
        </w:rPr>
        <w:t xml:space="preserve"> &amp; </w:t>
      </w:r>
      <w:proofErr w:type="spellStart"/>
      <w:r w:rsidRPr="00F87407">
        <w:rPr>
          <w:iCs/>
        </w:rPr>
        <w:t>Fundatia</w:t>
      </w:r>
      <w:proofErr w:type="spellEnd"/>
      <w:r w:rsidRPr="00F87407">
        <w:rPr>
          <w:iCs/>
        </w:rPr>
        <w:t xml:space="preserve"> </w:t>
      </w:r>
      <w:proofErr w:type="spellStart"/>
      <w:r w:rsidRPr="00F87407">
        <w:rPr>
          <w:iCs/>
        </w:rPr>
        <w:t>Culturala</w:t>
      </w:r>
      <w:proofErr w:type="spellEnd"/>
      <w:r w:rsidRPr="00F87407">
        <w:rPr>
          <w:iCs/>
        </w:rPr>
        <w:t xml:space="preserve"> Romana, 1999.  </w:t>
      </w:r>
      <w:r w:rsidRPr="00F87407">
        <w:rPr>
          <w:i/>
        </w:rPr>
        <w:t>Nationalities Papers</w:t>
      </w:r>
      <w:r w:rsidRPr="00F87407">
        <w:rPr>
          <w:iCs/>
        </w:rPr>
        <w:t xml:space="preserve"> 28, no. 4 (2000):  749-52.</w:t>
      </w:r>
    </w:p>
    <w:p w14:paraId="13238A8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5586086D" w14:textId="1597DBEC"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The Death Triangle</w:t>
      </w:r>
      <w:r w:rsidRPr="00F87407">
        <w:rPr>
          <w:iCs/>
        </w:rPr>
        <w:t xml:space="preserve"> [Feature Film].  </w:t>
      </w:r>
      <w:r w:rsidRPr="00F87407">
        <w:rPr>
          <w:i/>
        </w:rPr>
        <w:t xml:space="preserve">American Historical Review </w:t>
      </w:r>
      <w:r w:rsidRPr="00F87407">
        <w:rPr>
          <w:iCs/>
        </w:rPr>
        <w:t>104, no. 4 (October 1999):  1427-28.</w:t>
      </w:r>
    </w:p>
    <w:p w14:paraId="7DDCB423" w14:textId="77777777" w:rsidR="009A567E" w:rsidRPr="00F87407" w:rsidRDefault="009A567E"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11FE1DF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The Politics of Duplicity.  Controlling Reproduction in Ceausescu’s Romania</w:t>
      </w:r>
      <w:r w:rsidRPr="00F87407">
        <w:rPr>
          <w:iCs/>
        </w:rPr>
        <w:t xml:space="preserve">. Gail </w:t>
      </w:r>
      <w:proofErr w:type="spellStart"/>
      <w:r w:rsidRPr="00F87407">
        <w:rPr>
          <w:iCs/>
        </w:rPr>
        <w:t>Kligman</w:t>
      </w:r>
      <w:proofErr w:type="spellEnd"/>
      <w:r w:rsidRPr="00F87407">
        <w:rPr>
          <w:iCs/>
        </w:rPr>
        <w:t xml:space="preserve">.  Berkeley, Ca.:  University of California Press, 1998.  </w:t>
      </w:r>
      <w:r w:rsidRPr="00F87407">
        <w:rPr>
          <w:i/>
        </w:rPr>
        <w:t>American Ethnologist</w:t>
      </w:r>
      <w:r w:rsidRPr="00F87407">
        <w:rPr>
          <w:iCs/>
        </w:rPr>
        <w:t xml:space="preserve"> 26, no. 1 (Feb. 1999):  227-28.</w:t>
      </w:r>
    </w:p>
    <w:p w14:paraId="5CD00A1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p w14:paraId="3420A04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Cs/>
        </w:rPr>
        <w:t>Review Article</w:t>
      </w:r>
      <w:r w:rsidRPr="00F87407">
        <w:rPr>
          <w:i/>
        </w:rPr>
        <w:t xml:space="preserve">.  “Eastern Europe:  Backwardness and the Challenges of Modern Politics.” [Revolution and Change in Central and Eastern </w:t>
      </w:r>
      <w:r w:rsidRPr="00F87407">
        <w:rPr>
          <w:iCs/>
        </w:rPr>
        <w:t xml:space="preserve">Europe, rev. ed.  Edited by Roger East and Jolyon Pontin.  London:  Pinter, 1997; </w:t>
      </w:r>
      <w:r w:rsidRPr="00F87407">
        <w:rPr>
          <w:i/>
        </w:rPr>
        <w:t>The Making of Eastern Europe.  From Prehistory to Post-communism</w:t>
      </w:r>
      <w:r w:rsidRPr="00F87407">
        <w:rPr>
          <w:iCs/>
        </w:rPr>
        <w:t>, 2</w:t>
      </w:r>
      <w:r w:rsidRPr="00F87407">
        <w:rPr>
          <w:iCs/>
          <w:vertAlign w:val="superscript"/>
        </w:rPr>
        <w:t>nd</w:t>
      </w:r>
      <w:r w:rsidRPr="00F87407">
        <w:rPr>
          <w:iCs/>
        </w:rPr>
        <w:t xml:space="preserve"> ed.  Philip Longworth.  New York:  St. Martin’s Press, 1997; </w:t>
      </w:r>
      <w:r w:rsidRPr="00F87407">
        <w:rPr>
          <w:i/>
        </w:rPr>
        <w:t>Three Eras of Political change in Eastern Europe</w:t>
      </w:r>
      <w:r w:rsidRPr="00F87407">
        <w:rPr>
          <w:iCs/>
        </w:rPr>
        <w:t xml:space="preserve">.  Gale Stokes.  New York:  Oxford University Press, 1997.]  </w:t>
      </w:r>
      <w:r w:rsidRPr="00F87407">
        <w:rPr>
          <w:i/>
        </w:rPr>
        <w:t>Nationalities Papers</w:t>
      </w:r>
      <w:r w:rsidRPr="00F87407">
        <w:rPr>
          <w:iCs/>
        </w:rPr>
        <w:t xml:space="preserve"> 26, no. 2 (1998):  331-35.</w:t>
      </w:r>
    </w:p>
    <w:p w14:paraId="62B2726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
    <w:p w14:paraId="72DCB23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“The Myths and Memories We Teach By.”  Review Article.  </w:t>
      </w:r>
      <w:r w:rsidRPr="00F87407">
        <w:rPr>
          <w:i/>
          <w:iCs/>
        </w:rPr>
        <w:t>Central Europe.  Enemies, Neighbors, Friends</w:t>
      </w:r>
      <w:r w:rsidRPr="00F87407">
        <w:t xml:space="preserve">.  Lonnie R. Johnson.   New York:  Oxford University Press, 1996.  H- </w:t>
      </w:r>
      <w:proofErr w:type="gramStart"/>
      <w:r w:rsidRPr="00F87407">
        <w:t>Habsburg,  June</w:t>
      </w:r>
      <w:proofErr w:type="gramEnd"/>
      <w:r w:rsidRPr="00F87407">
        <w:t xml:space="preserve"> 1997, 7 pp. </w:t>
      </w:r>
    </w:p>
    <w:p w14:paraId="17AEA48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[URL: http://www.h-net.msu.edu/reviews/showrev.cgi?path=16645870357161]</w:t>
      </w:r>
    </w:p>
    <w:p w14:paraId="21EB9FB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75A4DC6" w14:textId="5B6A07B5" w:rsidR="008A0011" w:rsidRPr="00F87407" w:rsidRDefault="00DA1716"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F87407">
        <w:rPr>
          <w:b/>
          <w:u w:val="single"/>
        </w:rPr>
        <w:t>FELLOWSHIPS and</w:t>
      </w:r>
      <w:r w:rsidR="008A0011" w:rsidRPr="00F87407">
        <w:rPr>
          <w:b/>
          <w:u w:val="single"/>
        </w:rPr>
        <w:t xml:space="preserve"> GRANTS</w:t>
      </w:r>
    </w:p>
    <w:p w14:paraId="22E53BDC" w14:textId="77777777" w:rsidR="00E34784" w:rsidRPr="00F87407" w:rsidRDefault="00E34784"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1AE4EAD" w14:textId="7DA14028"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F87407">
        <w:rPr>
          <w:b/>
          <w:u w:val="single"/>
        </w:rPr>
        <w:t>Research</w:t>
      </w:r>
    </w:p>
    <w:p w14:paraId="0A2716D8" w14:textId="77777777" w:rsidR="004315AA" w:rsidRPr="00F87407"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790774" w14:textId="2227CCCC" w:rsidR="00FC7543" w:rsidRDefault="00FC7543"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University of Illinois, CREES, Summer lab research grant, June 2020.</w:t>
      </w:r>
    </w:p>
    <w:p w14:paraId="390800DC" w14:textId="7E505926" w:rsidR="00316486" w:rsidRPr="00F87407" w:rsidRDefault="00316486"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IES, Conference travel grant, March 2020.</w:t>
      </w:r>
    </w:p>
    <w:p w14:paraId="0B1EB394" w14:textId="08A4E593" w:rsidR="007F6B14" w:rsidRPr="00F87407" w:rsidRDefault="007F6B14"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REEI, Mellon Grant-in-Aid, October 2019.</w:t>
      </w:r>
    </w:p>
    <w:p w14:paraId="35CA3C31" w14:textId="38AACA46" w:rsidR="009A567E" w:rsidRPr="00F87407" w:rsidRDefault="00E06CAF"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NEH, Summer Faculty Grant, June-July 2020, institutional nominee and guaranteed recipient.</w:t>
      </w:r>
      <w:r w:rsidRPr="00F87407">
        <w:br/>
      </w:r>
      <w:r w:rsidR="009A567E" w:rsidRPr="00F87407">
        <w:t>NCEEER, Individual Research Grant, Romania, 2020.</w:t>
      </w:r>
    </w:p>
    <w:p w14:paraId="3CA8B013" w14:textId="45B06988" w:rsidR="00E427A8" w:rsidRPr="00F87407" w:rsidRDefault="00E427A8" w:rsidP="00E427A8">
      <w:r w:rsidRPr="00F87407">
        <w:t xml:space="preserve">Indiana University, History Department, </w:t>
      </w:r>
      <w:r w:rsidRPr="00F87407">
        <w:rPr>
          <w:rFonts w:ascii="Cambria" w:hAnsi="Cambria"/>
          <w:color w:val="000000"/>
        </w:rPr>
        <w:t>Julia Wickes Grant, 2019.</w:t>
      </w:r>
    </w:p>
    <w:p w14:paraId="134346FD" w14:textId="28D1AABC" w:rsidR="009A567E" w:rsidRPr="00F87407" w:rsidRDefault="009A567E"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Indiana </w:t>
      </w:r>
      <w:proofErr w:type="spellStart"/>
      <w:r w:rsidRPr="00F87407">
        <w:t>Unversity</w:t>
      </w:r>
      <w:proofErr w:type="spellEnd"/>
      <w:r w:rsidRPr="00F87407">
        <w:t>, OVPR, Grant-in-Aid, 2019.</w:t>
      </w:r>
    </w:p>
    <w:p w14:paraId="0E8FA96B" w14:textId="610C7405" w:rsidR="009A567E" w:rsidRPr="00F87407" w:rsidRDefault="009A567E"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REEI, Mellon Grant-in-Aid, 2019.</w:t>
      </w:r>
    </w:p>
    <w:p w14:paraId="5D022170" w14:textId="16F7A6E4" w:rsidR="00C03880" w:rsidRPr="00F87407" w:rsidRDefault="00C03880"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REEI, International Conference Travel Grant, September 2018.</w:t>
      </w:r>
    </w:p>
    <w:p w14:paraId="2B759CED" w14:textId="16BFF40C" w:rsidR="00DA1716" w:rsidRPr="00F87407" w:rsidRDefault="00DA1716" w:rsidP="00DA1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OVPR, New Frontiers Grant, 2016.</w:t>
      </w:r>
    </w:p>
    <w:p w14:paraId="3C8E6C8F" w14:textId="3EE78DD4" w:rsidR="00387F72" w:rsidRPr="00F87407" w:rsidRDefault="00262CEF"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w:t>
      </w:r>
      <w:r w:rsidR="00101098" w:rsidRPr="00F87407">
        <w:t>t</w:t>
      </w:r>
      <w:r w:rsidRPr="00F87407">
        <w:t>y</w:t>
      </w:r>
      <w:r w:rsidR="00101098" w:rsidRPr="00F87407">
        <w:t>, OVPIA, Oversea</w:t>
      </w:r>
      <w:r w:rsidR="00CA0DFD" w:rsidRPr="00F87407">
        <w:t>s Conference Grant, June 2015</w:t>
      </w:r>
      <w:r w:rsidR="00101098" w:rsidRPr="00F87407">
        <w:t>.</w:t>
      </w:r>
    </w:p>
    <w:p w14:paraId="2FE2968A" w14:textId="671B3517" w:rsidR="00335779" w:rsidRPr="00F87407" w:rsidRDefault="00387F72"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REEI, International Conference Travel Grant, October 2014.</w:t>
      </w:r>
    </w:p>
    <w:p w14:paraId="570D2C0C"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Indiana University, </w:t>
      </w:r>
      <w:proofErr w:type="spellStart"/>
      <w:r w:rsidRPr="00F87407">
        <w:t>Colleage</w:t>
      </w:r>
      <w:proofErr w:type="spellEnd"/>
      <w:r w:rsidRPr="00F87407">
        <w:t xml:space="preserve"> Arts and Humanities Institute, Conference Grant, April 2011.</w:t>
      </w:r>
    </w:p>
    <w:p w14:paraId="2F5FA319"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OVPIA, Conference Grant, March 2011.</w:t>
      </w:r>
    </w:p>
    <w:p w14:paraId="58E4F212" w14:textId="77777777" w:rsidR="00222334" w:rsidRPr="00F87407" w:rsidRDefault="00222334" w:rsidP="0022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NEH/NCEEER Collaborative Research Grant, Romania, 2009.</w:t>
      </w:r>
    </w:p>
    <w:p w14:paraId="5104849B"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IREX, Short-Term Travel Grant, April 2009.</w:t>
      </w:r>
    </w:p>
    <w:p w14:paraId="35600108"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Institute for Advanced Study, New Knowledge Seminar, 2008-2009</w:t>
      </w:r>
    </w:p>
    <w:p w14:paraId="3F146EC4"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OVPR, April 2008, Grant-in-Aid</w:t>
      </w:r>
    </w:p>
    <w:p w14:paraId="0DEA2D66"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REEI, September 2007, International Conference Travel Grant</w:t>
      </w:r>
    </w:p>
    <w:p w14:paraId="6BDC4D8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OIP, September 2007, Overseas Conference Travel Grant</w:t>
      </w:r>
    </w:p>
    <w:p w14:paraId="7D9681EA"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REEI, February 2006, International Travel Grant</w:t>
      </w:r>
    </w:p>
    <w:p w14:paraId="1202DA6F"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OIP, April 2005, Overseas Conference Travel Grant</w:t>
      </w:r>
    </w:p>
    <w:p w14:paraId="1282818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R.E.E.I., February 2004, Conference Travel Grant.</w:t>
      </w:r>
    </w:p>
    <w:p w14:paraId="33AF200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Office of International Programs, April 2003, Overseas Conference Travel Grant</w:t>
      </w:r>
    </w:p>
    <w:p w14:paraId="606BC70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R.E.E.I., February 2003, International Conference Travel Grant.</w:t>
      </w:r>
    </w:p>
    <w:p w14:paraId="21BEB99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Indiana University</w:t>
      </w:r>
      <w:r w:rsidRPr="00F87407">
        <w:t>, Graduate School, November 2002, Outstanding Junior Faculty Award.</w:t>
      </w:r>
    </w:p>
    <w:p w14:paraId="2CE1FD1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Indiana University</w:t>
      </w:r>
      <w:r w:rsidRPr="00F87407">
        <w:t>,</w:t>
      </w:r>
      <w:r w:rsidRPr="00F87407">
        <w:rPr>
          <w:i/>
          <w:iCs/>
        </w:rPr>
        <w:t xml:space="preserve"> </w:t>
      </w:r>
      <w:r w:rsidRPr="00F87407">
        <w:t>R.E.E.I, September 2002, Conference Travel Grant.</w:t>
      </w:r>
    </w:p>
    <w:p w14:paraId="74B645A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Indiana University</w:t>
      </w:r>
      <w:r w:rsidRPr="00F87407">
        <w:t>, R.E.E.I., February 2002, Conference Travel Grant.</w:t>
      </w:r>
    </w:p>
    <w:p w14:paraId="0F9ACE4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Aspera</w:t>
      </w:r>
      <w:r w:rsidRPr="00F87407">
        <w:t>, Oral History Inter-University Collaboration Grant, renewal, March 2002.</w:t>
      </w:r>
    </w:p>
    <w:p w14:paraId="40E8D6C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Indiana University</w:t>
      </w:r>
      <w:r w:rsidRPr="00F87407">
        <w:t>, R.E.E.I., September 2001, Conference Travel Grant.</w:t>
      </w:r>
    </w:p>
    <w:p w14:paraId="3F839D3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National Endowment for the Humanities</w:t>
      </w:r>
      <w:r w:rsidRPr="00F87407">
        <w:rPr>
          <w:bCs/>
          <w:i/>
          <w:iCs/>
        </w:rPr>
        <w:t xml:space="preserve">, </w:t>
      </w:r>
      <w:r w:rsidRPr="00F87407">
        <w:t>Collaborative Research Fellowship, May 2001 (for summer 2002).</w:t>
      </w:r>
    </w:p>
    <w:p w14:paraId="3732ADB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 xml:space="preserve">Indiana University, </w:t>
      </w:r>
      <w:r w:rsidRPr="00F87407">
        <w:t>International Programs, April 2001, International Conference Travel Grant.</w:t>
      </w:r>
    </w:p>
    <w:p w14:paraId="2E3FB09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Indiana University</w:t>
      </w:r>
      <w:r w:rsidRPr="00F87407">
        <w:t>, R.E.E.I., April 2001, International Conference Travel Grant.</w:t>
      </w:r>
    </w:p>
    <w:p w14:paraId="5C6703B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Indiana University</w:t>
      </w:r>
      <w:r w:rsidRPr="00F87407">
        <w:t>, Global Studies Center, Interdisciplinary Scholar Grant, April 2001.</w:t>
      </w:r>
    </w:p>
    <w:p w14:paraId="7705B84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Aspera</w:t>
      </w:r>
      <w:r w:rsidRPr="00F87407">
        <w:t>, Oral History Inter-University Collaboration Grant, April 2001.</w:t>
      </w:r>
    </w:p>
    <w:p w14:paraId="317A615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Indiana University</w:t>
      </w:r>
      <w:r w:rsidRPr="00F87407">
        <w:t>, Global Studies Center, Interdisciplinary Scholar Grant, March 2000.</w:t>
      </w:r>
    </w:p>
    <w:p w14:paraId="3EF61F3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Fulbright-Hays</w:t>
      </w:r>
      <w:r w:rsidRPr="00F87407">
        <w:t>, Faculty Research Grant, January-July 1999.</w:t>
      </w:r>
    </w:p>
    <w:p w14:paraId="0317CF6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bCs/>
        </w:rPr>
        <w:t>I.R.E.X.</w:t>
      </w:r>
      <w:r w:rsidRPr="00F87407">
        <w:t>, Individual Advanced Research Grant, January-July 1999.</w:t>
      </w:r>
    </w:p>
    <w:p w14:paraId="437B8CA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R.E.E.I., September 1999, Conference Travel Grant.</w:t>
      </w:r>
    </w:p>
    <w:p w14:paraId="75CF1F3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International Programs, September 1999, International Conference Travel Grant, Oct. 1999</w:t>
      </w:r>
    </w:p>
    <w:p w14:paraId="25EE1F5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lastRenderedPageBreak/>
        <w:t>Indiana University, R.U.G.S., September 1999, Summer Faculty Research Grant (for 2000).</w:t>
      </w:r>
    </w:p>
    <w:p w14:paraId="3B35C8E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R.E.E.I., September 1998, Conference Travel Grant.</w:t>
      </w:r>
    </w:p>
    <w:p w14:paraId="19689CB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Russian and East European Institute, February 1997, Summer Faculty Grant.</w:t>
      </w:r>
    </w:p>
    <w:p w14:paraId="5D50A95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R.U.G.S., October 1996, Research Grant.</w:t>
      </w:r>
    </w:p>
    <w:p w14:paraId="7A7D436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I.R.E.X., Individual Advanced Research, June-July 1996.</w:t>
      </w:r>
    </w:p>
    <w:p w14:paraId="329077C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A.A.U.W., Dissertation Writing Grant, July 1995-June 1996.</w:t>
      </w:r>
    </w:p>
    <w:p w14:paraId="6B4EE1C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U. of Illinois, Russian and East European Center, Conference Travel Grant, September 1995.</w:t>
      </w:r>
    </w:p>
    <w:p w14:paraId="4C38981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Woodrow Wilson Center, East European Studies, Short Term Travel Grant, August 1995-July 1996.</w:t>
      </w:r>
    </w:p>
    <w:p w14:paraId="32305E1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F87407">
        <w:t>Woodrow Wilson Center, East European Junior Scholars' Training Seminar, August 1995.</w:t>
      </w:r>
    </w:p>
    <w:p w14:paraId="04964BC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I.R.E.X., Resident Research Grant, Sept. 1994-June 1995.</w:t>
      </w:r>
    </w:p>
    <w:p w14:paraId="14E51C2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U. of Illinois, Graduate College Dissertation Grant, September 1994-August 1995.</w:t>
      </w:r>
    </w:p>
    <w:p w14:paraId="3476EE3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A.C.L.S., Predissertation Travel Grant, June-August 1993.</w:t>
      </w:r>
    </w:p>
    <w:p w14:paraId="519DCE8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U. of Illinois, Humanities Council Travel Grant, June-August 1993.</w:t>
      </w:r>
    </w:p>
    <w:p w14:paraId="2E0A133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U. of Illinois, History Department Predissertation Travel Grant, June-August 1993.</w:t>
      </w:r>
    </w:p>
    <w:p w14:paraId="5390524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U. of Illinois, Graduate College Conference Travel Grant, spring 1993.</w:t>
      </w:r>
    </w:p>
    <w:p w14:paraId="62B1BFE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F.L.A.S., Language Training Fellowship, September 1992-May 1993.</w:t>
      </w:r>
    </w:p>
    <w:p w14:paraId="581B73F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A.C.L.S., Language Training Grant, summer 1992.</w:t>
      </w:r>
    </w:p>
    <w:p w14:paraId="303C4796"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0A883B32" w14:textId="2E273F7C"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F87407">
        <w:rPr>
          <w:b/>
          <w:u w:val="single"/>
        </w:rPr>
        <w:t>Teaching</w:t>
      </w:r>
    </w:p>
    <w:p w14:paraId="18A415DE" w14:textId="77777777" w:rsidR="004315AA" w:rsidRPr="00F87407"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53B6D2"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PACE program, Course Development Grant, June 2010.</w:t>
      </w:r>
    </w:p>
    <w:p w14:paraId="51995EF8"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Freshman Learning Project, May 2008.</w:t>
      </w:r>
    </w:p>
    <w:p w14:paraId="57B83AD2"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Study Abroad Course Grant, 2004.</w:t>
      </w:r>
    </w:p>
    <w:p w14:paraId="51B575C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WEST, August 2004, Course Development Grant.</w:t>
      </w:r>
    </w:p>
    <w:p w14:paraId="6AB525F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Center for Advanced Holocaust Studies</w:t>
      </w:r>
      <w:r w:rsidRPr="00F87407">
        <w:rPr>
          <w:bCs/>
        </w:rPr>
        <w:t>, Travel Grant to Seminar for Faculty Teaching Holocaust-Related Courses, January 2000.</w:t>
      </w:r>
    </w:p>
    <w:p w14:paraId="199ADFB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College of Arts and Sciences, May 1997, Course Development Grant.</w:t>
      </w:r>
    </w:p>
    <w:p w14:paraId="65859179"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13AAFCF8" w14:textId="32BB42C0" w:rsidR="008A0011" w:rsidRPr="00F87407" w:rsidRDefault="008A0011"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F87407">
        <w:rPr>
          <w:b/>
          <w:u w:val="single"/>
        </w:rPr>
        <w:t>Conference Planning/Service</w:t>
      </w:r>
    </w:p>
    <w:p w14:paraId="7ED95B57" w14:textId="77777777" w:rsidR="004315AA" w:rsidRPr="00F87407" w:rsidRDefault="004315AA" w:rsidP="008A05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4F361B72" w14:textId="161CF724" w:rsidR="00E34784" w:rsidRPr="00F87407" w:rsidRDefault="00E34784"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OVPFAA, Horizons of Knowledge Grant, Women’s History Month event, October 2017.</w:t>
      </w:r>
    </w:p>
    <w:p w14:paraId="21B76D78" w14:textId="517BE63D"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OVP</w:t>
      </w:r>
      <w:r w:rsidR="00006A5B" w:rsidRPr="00F87407">
        <w:t>F</w:t>
      </w:r>
      <w:r w:rsidRPr="00F87407">
        <w:t>AA, Horizons of Knowledge Grant, Gradua</w:t>
      </w:r>
      <w:r w:rsidR="00006A5B" w:rsidRPr="00F87407">
        <w:t>te Student Conference, 2009-2016</w:t>
      </w:r>
      <w:r w:rsidRPr="00F87407">
        <w:t>.</w:t>
      </w:r>
    </w:p>
    <w:p w14:paraId="14EF50FD" w14:textId="73844F58"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Romanian Cultural Institute, March 2010, Graduate Student Conference Grant</w:t>
      </w:r>
      <w:r w:rsidR="00714385" w:rsidRPr="00F87407">
        <w:t>.</w:t>
      </w:r>
    </w:p>
    <w:p w14:paraId="3C02BCD2" w14:textId="35E4D529"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Romanian Cultural Institute, March 2009, Graduate Student Conference Grant</w:t>
      </w:r>
      <w:r w:rsidR="00714385" w:rsidRPr="00F87407">
        <w:t>.</w:t>
      </w:r>
    </w:p>
    <w:p w14:paraId="7676FC14" w14:textId="7061B8F3"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Indiana University, CAHI, April 2006, Conference Grant</w:t>
      </w:r>
      <w:r w:rsidR="00714385" w:rsidRPr="00F87407">
        <w:t>.</w:t>
      </w:r>
    </w:p>
    <w:p w14:paraId="4DB1804E" w14:textId="700128B4"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Indiana University, </w:t>
      </w:r>
      <w:proofErr w:type="spellStart"/>
      <w:r w:rsidRPr="00F87407">
        <w:t>Multiventure</w:t>
      </w:r>
      <w:proofErr w:type="spellEnd"/>
      <w:r w:rsidRPr="00F87407">
        <w:t xml:space="preserve"> programs, April 2006, Conference Grant</w:t>
      </w:r>
      <w:r w:rsidR="00714385" w:rsidRPr="00F87407">
        <w:t>.</w:t>
      </w:r>
    </w:p>
    <w:p w14:paraId="2D93FFB0"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Romanian Cultural Institute, March 2006, Conference Grant</w:t>
      </w:r>
      <w:r w:rsidR="00C92700" w:rsidRPr="00F87407">
        <w:t>.</w:t>
      </w:r>
    </w:p>
    <w:p w14:paraId="21C4C421" w14:textId="778366EA"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Indiana University, </w:t>
      </w:r>
      <w:proofErr w:type="spellStart"/>
      <w:r w:rsidRPr="00F87407">
        <w:t>Multiventure</w:t>
      </w:r>
      <w:proofErr w:type="spellEnd"/>
      <w:r w:rsidRPr="00F87407">
        <w:t xml:space="preserve"> programs, April 2004, Conference Grant</w:t>
      </w:r>
      <w:r w:rsidR="00714385" w:rsidRPr="00F87407">
        <w:t>.</w:t>
      </w:r>
    </w:p>
    <w:p w14:paraId="14A4DA84"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62116BA5" w14:textId="6D516C97" w:rsidR="006F3D60" w:rsidRPr="00F87407" w:rsidRDefault="008A0011" w:rsidP="006F3D6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F87407">
        <w:rPr>
          <w:b/>
          <w:u w:val="single"/>
        </w:rPr>
        <w:t>CONFERECE PAPERS AND PUBLIC TALKS</w:t>
      </w:r>
    </w:p>
    <w:p w14:paraId="0D687091" w14:textId="77777777" w:rsidR="009D6272" w:rsidRPr="00F87407" w:rsidRDefault="009D6272" w:rsidP="006F3D60">
      <w:pPr>
        <w:rPr>
          <w:color w:val="222222"/>
          <w:shd w:val="clear" w:color="auto" w:fill="FFFFFF"/>
        </w:rPr>
      </w:pPr>
    </w:p>
    <w:p w14:paraId="68F48332" w14:textId="1E1F9B5F" w:rsidR="000E7162" w:rsidRDefault="000E7162" w:rsidP="00E64356">
      <w:pPr>
        <w:rPr>
          <w:color w:val="222222"/>
          <w:shd w:val="clear" w:color="auto" w:fill="FFFFFF"/>
        </w:rPr>
      </w:pPr>
      <w:r>
        <w:rPr>
          <w:color w:val="222222"/>
          <w:shd w:val="clear" w:color="auto" w:fill="FFFFFF"/>
        </w:rPr>
        <w:t>“</w:t>
      </w:r>
      <w:proofErr w:type="spellStart"/>
      <w:r w:rsidRPr="000E7162">
        <w:rPr>
          <w:color w:val="222222"/>
          <w:shd w:val="clear" w:color="auto" w:fill="FFFFFF"/>
        </w:rPr>
        <w:t>România</w:t>
      </w:r>
      <w:proofErr w:type="spellEnd"/>
      <w:r w:rsidRPr="000E7162">
        <w:rPr>
          <w:color w:val="222222"/>
          <w:shd w:val="clear" w:color="auto" w:fill="FFFFFF"/>
        </w:rPr>
        <w:t xml:space="preserve"> </w:t>
      </w:r>
      <w:proofErr w:type="spellStart"/>
      <w:r w:rsidRPr="000E7162">
        <w:rPr>
          <w:color w:val="222222"/>
          <w:shd w:val="clear" w:color="auto" w:fill="FFFFFF"/>
        </w:rPr>
        <w:t>interbelică</w:t>
      </w:r>
      <w:proofErr w:type="spellEnd"/>
      <w:r w:rsidRPr="000E7162">
        <w:rPr>
          <w:color w:val="222222"/>
          <w:shd w:val="clear" w:color="auto" w:fill="FFFFFF"/>
        </w:rPr>
        <w:t xml:space="preserve">: </w:t>
      </w:r>
      <w:proofErr w:type="spellStart"/>
      <w:r w:rsidRPr="000E7162">
        <w:rPr>
          <w:color w:val="222222"/>
          <w:shd w:val="clear" w:color="auto" w:fill="FFFFFF"/>
        </w:rPr>
        <w:t>între</w:t>
      </w:r>
      <w:proofErr w:type="spellEnd"/>
      <w:r w:rsidRPr="000E7162">
        <w:rPr>
          <w:color w:val="222222"/>
          <w:shd w:val="clear" w:color="auto" w:fill="FFFFFF"/>
        </w:rPr>
        <w:t xml:space="preserve"> </w:t>
      </w:r>
      <w:proofErr w:type="spellStart"/>
      <w:r w:rsidRPr="000E7162">
        <w:rPr>
          <w:color w:val="222222"/>
          <w:shd w:val="clear" w:color="auto" w:fill="FFFFFF"/>
        </w:rPr>
        <w:t>erodarea</w:t>
      </w:r>
      <w:proofErr w:type="spellEnd"/>
      <w:r w:rsidRPr="000E7162">
        <w:rPr>
          <w:color w:val="222222"/>
          <w:shd w:val="clear" w:color="auto" w:fill="FFFFFF"/>
        </w:rPr>
        <w:t xml:space="preserve"> </w:t>
      </w:r>
      <w:proofErr w:type="spellStart"/>
      <w:r w:rsidRPr="000E7162">
        <w:rPr>
          <w:color w:val="222222"/>
          <w:shd w:val="clear" w:color="auto" w:fill="FFFFFF"/>
        </w:rPr>
        <w:t>democrației</w:t>
      </w:r>
      <w:proofErr w:type="spellEnd"/>
      <w:r w:rsidRPr="000E7162">
        <w:rPr>
          <w:color w:val="222222"/>
          <w:shd w:val="clear" w:color="auto" w:fill="FFFFFF"/>
        </w:rPr>
        <w:t xml:space="preserve"> </w:t>
      </w:r>
      <w:proofErr w:type="spellStart"/>
      <w:r w:rsidRPr="000E7162">
        <w:rPr>
          <w:color w:val="222222"/>
          <w:shd w:val="clear" w:color="auto" w:fill="FFFFFF"/>
        </w:rPr>
        <w:t>și</w:t>
      </w:r>
      <w:proofErr w:type="spellEnd"/>
      <w:r w:rsidRPr="000E7162">
        <w:rPr>
          <w:color w:val="222222"/>
          <w:shd w:val="clear" w:color="auto" w:fill="FFFFFF"/>
        </w:rPr>
        <w:t xml:space="preserve"> </w:t>
      </w:r>
      <w:proofErr w:type="spellStart"/>
      <w:r w:rsidRPr="000E7162">
        <w:rPr>
          <w:color w:val="222222"/>
          <w:shd w:val="clear" w:color="auto" w:fill="FFFFFF"/>
        </w:rPr>
        <w:t>ascensiunea</w:t>
      </w:r>
      <w:proofErr w:type="spellEnd"/>
      <w:r w:rsidRPr="000E7162">
        <w:rPr>
          <w:color w:val="222222"/>
          <w:shd w:val="clear" w:color="auto" w:fill="FFFFFF"/>
        </w:rPr>
        <w:t xml:space="preserve"> </w:t>
      </w:r>
      <w:proofErr w:type="spellStart"/>
      <w:r w:rsidRPr="000E7162">
        <w:rPr>
          <w:color w:val="222222"/>
          <w:shd w:val="clear" w:color="auto" w:fill="FFFFFF"/>
        </w:rPr>
        <w:t>extremismului</w:t>
      </w:r>
      <w:proofErr w:type="spellEnd"/>
      <w:r>
        <w:rPr>
          <w:color w:val="222222"/>
          <w:shd w:val="clear" w:color="auto" w:fill="FFFFFF"/>
        </w:rPr>
        <w:t xml:space="preserve">.” Roundtable debate, Annual Conference of the </w:t>
      </w:r>
      <w:proofErr w:type="spellStart"/>
      <w:r>
        <w:rPr>
          <w:color w:val="222222"/>
          <w:shd w:val="clear" w:color="auto" w:fill="FFFFFF"/>
        </w:rPr>
        <w:t>A.</w:t>
      </w:r>
      <w:proofErr w:type="gramStart"/>
      <w:r>
        <w:rPr>
          <w:color w:val="222222"/>
          <w:shd w:val="clear" w:color="auto" w:fill="FFFFFF"/>
        </w:rPr>
        <w:t>D.Xenopol</w:t>
      </w:r>
      <w:proofErr w:type="spellEnd"/>
      <w:proofErr w:type="gramEnd"/>
      <w:r>
        <w:rPr>
          <w:color w:val="222222"/>
          <w:shd w:val="clear" w:color="auto" w:fill="FFFFFF"/>
        </w:rPr>
        <w:t xml:space="preserve"> History Institute, Romanian Academy, Iasi, 5 June 2021.</w:t>
      </w:r>
    </w:p>
    <w:p w14:paraId="3D9854DE" w14:textId="17FC9BD2" w:rsidR="000E7162" w:rsidRDefault="000E7162" w:rsidP="00E64356">
      <w:pPr>
        <w:rPr>
          <w:color w:val="222222"/>
          <w:shd w:val="clear" w:color="auto" w:fill="FFFFFF"/>
        </w:rPr>
      </w:pPr>
    </w:p>
    <w:p w14:paraId="495514F6" w14:textId="5D015FC5" w:rsidR="000E7162" w:rsidRDefault="000E7162" w:rsidP="000E7162">
      <w:r>
        <w:rPr>
          <w:color w:val="222222"/>
          <w:shd w:val="clear" w:color="auto" w:fill="FFFFFF"/>
        </w:rPr>
        <w:t>“</w:t>
      </w:r>
      <w:proofErr w:type="spellStart"/>
      <w:r>
        <w:t>Intelectuali</w:t>
      </w:r>
      <w:r>
        <w:rPr>
          <w:rFonts w:ascii="Calibri" w:hAnsi="Calibri" w:cs="Calibri"/>
          <w:color w:val="000000"/>
          <w:sz w:val="22"/>
          <w:szCs w:val="22"/>
        </w:rPr>
        <w:t>tatea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legionara</w:t>
      </w:r>
      <w:proofErr w:type="spellEnd"/>
      <w:r>
        <w:rPr>
          <w:rFonts w:ascii="Calibri" w:hAnsi="Calibri" w:cs="Calibri"/>
          <w:color w:val="000000"/>
          <w:sz w:val="22"/>
          <w:szCs w:val="22"/>
        </w:rPr>
        <w:t xml:space="preserve"> – context national </w:t>
      </w:r>
      <w:proofErr w:type="spellStart"/>
      <w:r>
        <w:rPr>
          <w:rFonts w:ascii="Calibri" w:hAnsi="Calibri" w:cs="Calibri"/>
          <w:color w:val="000000"/>
          <w:sz w:val="22"/>
          <w:szCs w:val="22"/>
        </w:rPr>
        <w:t>si</w:t>
      </w:r>
      <w:proofErr w:type="spellEnd"/>
      <w:r>
        <w:rPr>
          <w:rFonts w:ascii="Calibri" w:hAnsi="Calibri" w:cs="Calibri"/>
          <w:color w:val="000000"/>
          <w:sz w:val="22"/>
          <w:szCs w:val="22"/>
        </w:rPr>
        <w:t xml:space="preserve"> international,” public debate. German Marshal Fund, Bucharest, 27 May, 2021.</w:t>
      </w:r>
    </w:p>
    <w:p w14:paraId="25546FEF" w14:textId="77777777" w:rsidR="000E7162" w:rsidRDefault="000E7162" w:rsidP="00E64356">
      <w:pPr>
        <w:rPr>
          <w:color w:val="222222"/>
          <w:shd w:val="clear" w:color="auto" w:fill="FFFFFF"/>
        </w:rPr>
      </w:pPr>
    </w:p>
    <w:p w14:paraId="4F5F8B8F" w14:textId="075A1140" w:rsidR="00D71C35" w:rsidRDefault="00D71C35" w:rsidP="00E64356">
      <w:pPr>
        <w:rPr>
          <w:color w:val="222222"/>
          <w:shd w:val="clear" w:color="auto" w:fill="FFFFFF"/>
        </w:rPr>
      </w:pPr>
      <w:r>
        <w:rPr>
          <w:color w:val="222222"/>
          <w:shd w:val="clear" w:color="auto" w:fill="FFFFFF"/>
        </w:rPr>
        <w:t xml:space="preserve">“Romanian Studies at Indiana University: 25 Years of Training Students.” </w:t>
      </w:r>
      <w:r>
        <w:rPr>
          <w:i/>
          <w:iCs/>
          <w:color w:val="222222"/>
          <w:shd w:val="clear" w:color="auto" w:fill="FFFFFF"/>
        </w:rPr>
        <w:t>Crossing the Ocean: Successful Strategies for Teaching Romanian Language and Romanian Culture</w:t>
      </w:r>
      <w:r>
        <w:rPr>
          <w:color w:val="222222"/>
          <w:shd w:val="clear" w:color="auto" w:fill="FFFFFF"/>
        </w:rPr>
        <w:t>. University of North Carolina, 23 April 2021 (virtual).</w:t>
      </w:r>
    </w:p>
    <w:p w14:paraId="19568758" w14:textId="77777777" w:rsidR="00D71C35" w:rsidRPr="00D71C35" w:rsidRDefault="00D71C35" w:rsidP="00E64356">
      <w:pPr>
        <w:rPr>
          <w:color w:val="222222"/>
          <w:shd w:val="clear" w:color="auto" w:fill="FFFFFF"/>
        </w:rPr>
      </w:pPr>
    </w:p>
    <w:p w14:paraId="4DB8005F" w14:textId="2F4A45AB" w:rsidR="00FC7543" w:rsidRDefault="00FC7543" w:rsidP="00E64356">
      <w:pPr>
        <w:rPr>
          <w:color w:val="222222"/>
          <w:shd w:val="clear" w:color="auto" w:fill="FFFFFF"/>
        </w:rPr>
      </w:pPr>
      <w:r>
        <w:rPr>
          <w:color w:val="222222"/>
          <w:shd w:val="clear" w:color="auto" w:fill="FFFFFF"/>
        </w:rPr>
        <w:t xml:space="preserve">“Gender Studies and Democracy in Romania,” </w:t>
      </w:r>
      <w:r>
        <w:rPr>
          <w:i/>
          <w:iCs/>
          <w:color w:val="222222"/>
          <w:shd w:val="clear" w:color="auto" w:fill="FFFFFF"/>
        </w:rPr>
        <w:t>Public Seminar Series</w:t>
      </w:r>
      <w:r>
        <w:rPr>
          <w:color w:val="222222"/>
          <w:shd w:val="clear" w:color="auto" w:fill="FFFFFF"/>
        </w:rPr>
        <w:t>, New School, April 7, 2021.</w:t>
      </w:r>
    </w:p>
    <w:p w14:paraId="516B5780" w14:textId="1E08B83F" w:rsidR="00FC7543" w:rsidRDefault="00FC7543" w:rsidP="00E64356">
      <w:pPr>
        <w:rPr>
          <w:color w:val="222222"/>
          <w:shd w:val="clear" w:color="auto" w:fill="FFFFFF"/>
        </w:rPr>
      </w:pPr>
    </w:p>
    <w:p w14:paraId="4F910E32" w14:textId="2897426E" w:rsidR="00FC7543" w:rsidRDefault="00FC7543" w:rsidP="00E64356">
      <w:pPr>
        <w:rPr>
          <w:color w:val="222222"/>
          <w:shd w:val="clear" w:color="auto" w:fill="FFFFFF"/>
        </w:rPr>
      </w:pPr>
      <w:r>
        <w:rPr>
          <w:color w:val="222222"/>
          <w:shd w:val="clear" w:color="auto" w:fill="FFFFFF"/>
        </w:rPr>
        <w:t>“Romanian Feminism Past and Present,” ARCHER foundation, March 26, 2021.</w:t>
      </w:r>
    </w:p>
    <w:p w14:paraId="4DDC2F48" w14:textId="77777777" w:rsidR="00FC7543" w:rsidRPr="00FC7543" w:rsidRDefault="00FC7543" w:rsidP="00E64356">
      <w:pPr>
        <w:rPr>
          <w:i/>
          <w:iCs/>
          <w:color w:val="222222"/>
          <w:shd w:val="clear" w:color="auto" w:fill="FFFFFF"/>
        </w:rPr>
      </w:pPr>
    </w:p>
    <w:p w14:paraId="07685818" w14:textId="212D0694" w:rsidR="00FC7543" w:rsidRPr="00FC7543" w:rsidRDefault="00FC7543" w:rsidP="00E64356">
      <w:pPr>
        <w:rPr>
          <w:color w:val="222222"/>
          <w:shd w:val="clear" w:color="auto" w:fill="FFFFFF"/>
        </w:rPr>
      </w:pPr>
      <w:r>
        <w:rPr>
          <w:color w:val="222222"/>
          <w:shd w:val="clear" w:color="auto" w:fill="FFFFFF"/>
        </w:rPr>
        <w:t>“The January 6</w:t>
      </w:r>
      <w:r w:rsidRPr="00FC7543">
        <w:rPr>
          <w:color w:val="222222"/>
          <w:shd w:val="clear" w:color="auto" w:fill="FFFFFF"/>
          <w:vertAlign w:val="superscript"/>
        </w:rPr>
        <w:t>th</w:t>
      </w:r>
      <w:r>
        <w:rPr>
          <w:color w:val="222222"/>
          <w:shd w:val="clear" w:color="auto" w:fill="FFFFFF"/>
        </w:rPr>
        <w:t xml:space="preserve"> Insurrection: Historical Transregional Perspectives,” Indiana University, History Department, January 2021. </w:t>
      </w:r>
    </w:p>
    <w:p w14:paraId="514C3022" w14:textId="505FD482" w:rsidR="00E64356" w:rsidRPr="00F87407" w:rsidRDefault="00E64356" w:rsidP="00E64356">
      <w:r w:rsidRPr="00F87407">
        <w:rPr>
          <w:color w:val="222222"/>
          <w:shd w:val="clear" w:color="auto" w:fill="FFFFFF"/>
        </w:rPr>
        <w:t>“</w:t>
      </w:r>
      <w:r w:rsidRPr="00F87407">
        <w:rPr>
          <w:color w:val="000000"/>
        </w:rPr>
        <w:t>The Undoing: How a Disabled Officer and Future Fascist Leader Exposed the Metropolitan, the Con Artist, and their Veterans Association,” ASEEES Annual Convention, November 2020.</w:t>
      </w:r>
    </w:p>
    <w:p w14:paraId="030EEB8B" w14:textId="77777777" w:rsidR="005E2178" w:rsidRPr="00F87407" w:rsidRDefault="005E2178" w:rsidP="009D6272">
      <w:pPr>
        <w:rPr>
          <w:color w:val="222222"/>
          <w:shd w:val="clear" w:color="auto" w:fill="FFFFFF"/>
        </w:rPr>
      </w:pPr>
    </w:p>
    <w:p w14:paraId="0340E318" w14:textId="77777777" w:rsidR="00316486" w:rsidRPr="00F87407" w:rsidRDefault="00316486" w:rsidP="00316486">
      <w:r w:rsidRPr="00F87407">
        <w:rPr>
          <w:color w:val="222222"/>
          <w:shd w:val="clear" w:color="auto" w:fill="FFFFFF"/>
        </w:rPr>
        <w:t>“</w:t>
      </w:r>
      <w:r w:rsidRPr="00F87407">
        <w:rPr>
          <w:color w:val="000000"/>
        </w:rPr>
        <w:t>The Undoing: How a Disabled Officer and Future Fascist Leader Exposed the Metropolitan, the Con Artist, and their Veterans Association,” COMFAS Annual Convention, September 2020.</w:t>
      </w:r>
    </w:p>
    <w:p w14:paraId="6B54D28D" w14:textId="77777777" w:rsidR="00316486" w:rsidRPr="00F87407" w:rsidRDefault="00316486" w:rsidP="00316486">
      <w:pPr>
        <w:rPr>
          <w:color w:val="222222"/>
          <w:shd w:val="clear" w:color="auto" w:fill="FFFFFF"/>
        </w:rPr>
      </w:pPr>
    </w:p>
    <w:p w14:paraId="130B2E2E" w14:textId="59D418D5" w:rsidR="00D02646" w:rsidRPr="00F87407" w:rsidRDefault="00D02646" w:rsidP="00316486">
      <w:pPr>
        <w:rPr>
          <w:color w:val="222222"/>
          <w:shd w:val="clear" w:color="auto" w:fill="FFFFFF"/>
        </w:rPr>
      </w:pPr>
      <w:r w:rsidRPr="00F87407">
        <w:rPr>
          <w:color w:val="222222"/>
          <w:shd w:val="clear" w:color="auto" w:fill="FFFFFF"/>
        </w:rPr>
        <w:t>“Suffrage: A 100 Years since the 19</w:t>
      </w:r>
      <w:r w:rsidRPr="00F87407">
        <w:rPr>
          <w:color w:val="222222"/>
          <w:shd w:val="clear" w:color="auto" w:fill="FFFFFF"/>
          <w:vertAlign w:val="superscript"/>
        </w:rPr>
        <w:t>th</w:t>
      </w:r>
      <w:r w:rsidRPr="00F87407">
        <w:rPr>
          <w:color w:val="222222"/>
          <w:shd w:val="clear" w:color="auto" w:fill="FFFFFF"/>
        </w:rPr>
        <w:t xml:space="preserve"> Amendment,” organizer and speaker. Zoom panel, </w:t>
      </w:r>
      <w:proofErr w:type="spellStart"/>
      <w:r w:rsidRPr="00F87407">
        <w:rPr>
          <w:color w:val="222222"/>
          <w:shd w:val="clear" w:color="auto" w:fill="FFFFFF"/>
        </w:rPr>
        <w:t>Themester</w:t>
      </w:r>
      <w:proofErr w:type="spellEnd"/>
      <w:r w:rsidRPr="00F87407">
        <w:rPr>
          <w:color w:val="222222"/>
          <w:shd w:val="clear" w:color="auto" w:fill="FFFFFF"/>
        </w:rPr>
        <w:t xml:space="preserve"> and Arts and Humanities Council, Indiana University, September 2020.</w:t>
      </w:r>
    </w:p>
    <w:p w14:paraId="1F6B2443" w14:textId="6C5ACFB7" w:rsidR="00D02646" w:rsidRPr="00F87407" w:rsidRDefault="00D02646" w:rsidP="00316486">
      <w:pPr>
        <w:rPr>
          <w:color w:val="222222"/>
          <w:shd w:val="clear" w:color="auto" w:fill="FFFFFF"/>
        </w:rPr>
      </w:pPr>
    </w:p>
    <w:p w14:paraId="72DF9437" w14:textId="28911867" w:rsidR="00D02646" w:rsidRPr="00F87407" w:rsidRDefault="00D02646" w:rsidP="00316486">
      <w:pPr>
        <w:rPr>
          <w:color w:val="222222"/>
          <w:shd w:val="clear" w:color="auto" w:fill="FFFFFF"/>
        </w:rPr>
      </w:pPr>
      <w:r w:rsidRPr="00F87407">
        <w:rPr>
          <w:color w:val="222222"/>
          <w:shd w:val="clear" w:color="auto" w:fill="FFFFFF"/>
        </w:rPr>
        <w:t>“Gender Studies in Contemporary Romania: Challenges and Opportunities,” organizer and speaker. Zoom panel hosted by Romanian Studies Organization at Indiana University, September 2020.</w:t>
      </w:r>
    </w:p>
    <w:p w14:paraId="5F84EA12" w14:textId="77777777" w:rsidR="00D02646" w:rsidRPr="00F87407" w:rsidRDefault="00D02646" w:rsidP="00316486">
      <w:pPr>
        <w:rPr>
          <w:color w:val="222222"/>
          <w:shd w:val="clear" w:color="auto" w:fill="FFFFFF"/>
        </w:rPr>
      </w:pPr>
    </w:p>
    <w:p w14:paraId="55488996" w14:textId="75FA0127" w:rsidR="009D6272" w:rsidRPr="00F87407" w:rsidRDefault="00316486" w:rsidP="00316486">
      <w:r w:rsidRPr="00F87407">
        <w:rPr>
          <w:color w:val="222222"/>
          <w:shd w:val="clear" w:color="auto" w:fill="FFFFFF"/>
        </w:rPr>
        <w:t xml:space="preserve"> </w:t>
      </w:r>
      <w:r w:rsidR="009D6272" w:rsidRPr="00F87407">
        <w:rPr>
          <w:color w:val="222222"/>
          <w:shd w:val="clear" w:color="auto" w:fill="FFFFFF"/>
        </w:rPr>
        <w:t>“</w:t>
      </w:r>
      <w:r w:rsidR="009D6272" w:rsidRPr="00F87407">
        <w:t>From Gender as a Useful Category to Anti-Genderism:  A Roundtable</w:t>
      </w:r>
      <w:proofErr w:type="gramStart"/>
      <w:r w:rsidR="009D6272" w:rsidRPr="00F87407">
        <w:t>,”  International</w:t>
      </w:r>
      <w:proofErr w:type="gramEnd"/>
      <w:r w:rsidR="009D6272" w:rsidRPr="00F87407">
        <w:t xml:space="preserve"> Congress for Historical Studies, Poznan, August 2020</w:t>
      </w:r>
      <w:r w:rsidR="00D02646" w:rsidRPr="00F87407">
        <w:t>, postponed</w:t>
      </w:r>
      <w:r w:rsidR="009D6272" w:rsidRPr="00F87407">
        <w:t>.</w:t>
      </w:r>
    </w:p>
    <w:p w14:paraId="5AD32C5D" w14:textId="694EB258" w:rsidR="009D6272" w:rsidRPr="00F87407" w:rsidRDefault="009D6272" w:rsidP="009D6272">
      <w:pPr>
        <w:rPr>
          <w:color w:val="222222"/>
          <w:shd w:val="clear" w:color="auto" w:fill="FFFFFF"/>
        </w:rPr>
      </w:pPr>
    </w:p>
    <w:p w14:paraId="0B1CCDE3" w14:textId="130EB546" w:rsidR="009D6272" w:rsidRDefault="009D6272" w:rsidP="009D6272">
      <w:pPr>
        <w:pStyle w:val="Default"/>
        <w:rPr>
          <w:rFonts w:ascii="Times New Roman" w:hAnsi="Times New Roman" w:cs="Times New Roman"/>
        </w:rPr>
      </w:pPr>
      <w:r w:rsidRPr="00F87407">
        <w:rPr>
          <w:rFonts w:ascii="Times New Roman" w:hAnsi="Times New Roman" w:cs="Times New Roman"/>
          <w:color w:val="222222"/>
          <w:shd w:val="clear" w:color="auto" w:fill="FFFFFF"/>
        </w:rPr>
        <w:t>“</w:t>
      </w:r>
      <w:r w:rsidRPr="00F87407">
        <w:rPr>
          <w:rFonts w:ascii="Times New Roman" w:hAnsi="Times New Roman" w:cs="Times New Roman"/>
        </w:rPr>
        <w:t>Revisiting Women’s and Gender History in Central and Eastern Europe: From the Local to the Global—Obstacles, Challenges, and New Directions,” commentator. Conference of International Federation for Research in Women’s History in Conjunction with XXIII CISH, Poznan</w:t>
      </w:r>
      <w:r w:rsidR="00316486" w:rsidRPr="00F87407">
        <w:rPr>
          <w:rFonts w:ascii="Times New Roman" w:hAnsi="Times New Roman" w:cs="Times New Roman"/>
        </w:rPr>
        <w:t>, August</w:t>
      </w:r>
      <w:r w:rsidRPr="00F87407">
        <w:rPr>
          <w:rFonts w:ascii="Times New Roman" w:hAnsi="Times New Roman" w:cs="Times New Roman"/>
        </w:rPr>
        <w:t xml:space="preserve"> 2020</w:t>
      </w:r>
      <w:r w:rsidR="00D02646" w:rsidRPr="00F87407">
        <w:rPr>
          <w:rFonts w:ascii="Times New Roman" w:hAnsi="Times New Roman" w:cs="Times New Roman"/>
        </w:rPr>
        <w:t>, postponed</w:t>
      </w:r>
      <w:r w:rsidRPr="00F87407">
        <w:rPr>
          <w:rFonts w:ascii="Times New Roman" w:hAnsi="Times New Roman" w:cs="Times New Roman"/>
        </w:rPr>
        <w:t>.</w:t>
      </w:r>
    </w:p>
    <w:p w14:paraId="364D0949" w14:textId="4469FA9A" w:rsidR="00FC7543" w:rsidRDefault="00FC7543" w:rsidP="009D6272">
      <w:pPr>
        <w:pStyle w:val="Default"/>
        <w:rPr>
          <w:rFonts w:ascii="Times New Roman" w:hAnsi="Times New Roman" w:cs="Times New Roman"/>
        </w:rPr>
      </w:pPr>
    </w:p>
    <w:p w14:paraId="30BFD1EB" w14:textId="1BD4DE46" w:rsidR="00FC7543" w:rsidRPr="00F87407" w:rsidRDefault="00FC7543" w:rsidP="009D6272">
      <w:pPr>
        <w:pStyle w:val="Default"/>
        <w:rPr>
          <w:rFonts w:ascii="Times New Roman" w:hAnsi="Times New Roman" w:cs="Times New Roman"/>
        </w:rPr>
      </w:pPr>
      <w:r>
        <w:rPr>
          <w:rFonts w:ascii="Times New Roman" w:hAnsi="Times New Roman" w:cs="Times New Roman"/>
        </w:rPr>
        <w:t>“Gender Studies under Threat,” SNSPA, June 2020.</w:t>
      </w:r>
    </w:p>
    <w:p w14:paraId="5B6AD3FC" w14:textId="620B9507" w:rsidR="007F6B14" w:rsidRPr="00F87407" w:rsidRDefault="007F6B14" w:rsidP="009D6272">
      <w:pPr>
        <w:rPr>
          <w:color w:val="222222"/>
          <w:shd w:val="clear" w:color="auto" w:fill="FFFFFF"/>
        </w:rPr>
      </w:pPr>
    </w:p>
    <w:p w14:paraId="03D1F350" w14:textId="3BD45328" w:rsidR="00316486" w:rsidRPr="00F87407" w:rsidRDefault="00316486" w:rsidP="00E55ED4">
      <w:pPr>
        <w:rPr>
          <w:color w:val="222222"/>
          <w:shd w:val="clear" w:color="auto" w:fill="FFFFFF"/>
        </w:rPr>
      </w:pPr>
      <w:r w:rsidRPr="00F87407">
        <w:rPr>
          <w:color w:val="222222"/>
          <w:shd w:val="clear" w:color="auto" w:fill="FFFFFF"/>
        </w:rPr>
        <w:t>“The Century of Women.” A Zoom conversation hosted by the Romanian Cultural Institute, 27 May 2020.</w:t>
      </w:r>
    </w:p>
    <w:p w14:paraId="4A0AAADD" w14:textId="1649C31E" w:rsidR="00316486" w:rsidRPr="00F87407" w:rsidRDefault="00316486" w:rsidP="00E55ED4">
      <w:pPr>
        <w:rPr>
          <w:color w:val="222222"/>
          <w:shd w:val="clear" w:color="auto" w:fill="FFFFFF"/>
        </w:rPr>
      </w:pPr>
    </w:p>
    <w:p w14:paraId="26CF1FC8" w14:textId="679641E6" w:rsidR="00316486" w:rsidRPr="00F87407" w:rsidRDefault="00316486" w:rsidP="00E55ED4">
      <w:pPr>
        <w:rPr>
          <w:color w:val="222222"/>
          <w:shd w:val="clear" w:color="auto" w:fill="FFFFFF"/>
        </w:rPr>
      </w:pPr>
      <w:r w:rsidRPr="00F87407">
        <w:rPr>
          <w:color w:val="222222"/>
          <w:shd w:val="clear" w:color="auto" w:fill="FFFFFF"/>
        </w:rPr>
        <w:lastRenderedPageBreak/>
        <w:t>“Domestic Violence as Pandemic,” zoom international conference hosted by the New School in New York City, 20 May 2020.</w:t>
      </w:r>
    </w:p>
    <w:p w14:paraId="0A6B1031" w14:textId="77777777" w:rsidR="00316486" w:rsidRPr="00F87407" w:rsidRDefault="00316486" w:rsidP="00E55ED4">
      <w:pPr>
        <w:rPr>
          <w:color w:val="222222"/>
          <w:shd w:val="clear" w:color="auto" w:fill="FFFFFF"/>
        </w:rPr>
      </w:pPr>
    </w:p>
    <w:p w14:paraId="0E23A64E" w14:textId="16E5AAB1" w:rsidR="00E55ED4" w:rsidRPr="00F87407" w:rsidRDefault="00E55ED4" w:rsidP="00E55ED4">
      <w:r w:rsidRPr="00F87407">
        <w:rPr>
          <w:color w:val="222222"/>
          <w:shd w:val="clear" w:color="auto" w:fill="FFFFFF"/>
        </w:rPr>
        <w:t>“</w:t>
      </w:r>
      <w:r w:rsidRPr="00F87407">
        <w:t xml:space="preserve">Domestic Violence as </w:t>
      </w:r>
      <w:r w:rsidR="005E2178" w:rsidRPr="00F87407">
        <w:t>Hate Crime</w:t>
      </w:r>
      <w:r w:rsidRPr="00F87407">
        <w:t xml:space="preserve">,” </w:t>
      </w:r>
      <w:r w:rsidRPr="00F87407">
        <w:rPr>
          <w:color w:val="000000"/>
        </w:rPr>
        <w:t xml:space="preserve">Women’s Human Rights in the Twenty-First Century: Developments and Challenges under International and European Law, 14 February 2020, </w:t>
      </w:r>
      <w:r w:rsidR="00BE0ABD" w:rsidRPr="00F87407">
        <w:rPr>
          <w:color w:val="000000"/>
        </w:rPr>
        <w:t>Strasbourg.</w:t>
      </w:r>
    </w:p>
    <w:p w14:paraId="716127C0" w14:textId="08AFBC75" w:rsidR="00DE74CE" w:rsidRPr="00F87407" w:rsidRDefault="00DE74CE" w:rsidP="009D6272">
      <w:pPr>
        <w:rPr>
          <w:color w:val="222222"/>
          <w:shd w:val="clear" w:color="auto" w:fill="FFFFFF"/>
        </w:rPr>
      </w:pPr>
    </w:p>
    <w:p w14:paraId="39AECBA8" w14:textId="246FD334" w:rsidR="007F6B14" w:rsidRPr="00F87407" w:rsidRDefault="007F6B14" w:rsidP="009D6272">
      <w:r w:rsidRPr="00F87407">
        <w:rPr>
          <w:color w:val="222222"/>
          <w:shd w:val="clear" w:color="auto" w:fill="FFFFFF"/>
        </w:rPr>
        <w:t>“</w:t>
      </w:r>
      <w:r w:rsidRPr="00F87407">
        <w:t>World War I and the Making of Social Citizenship in Twentieth Century Romania,” U.C. Berkeley, Center for European Studies, January 2020.</w:t>
      </w:r>
    </w:p>
    <w:p w14:paraId="4D28E7CF" w14:textId="3551DA13" w:rsidR="007F6B14" w:rsidRPr="00F87407" w:rsidRDefault="007F6B14" w:rsidP="009D6272"/>
    <w:p w14:paraId="30AED94C" w14:textId="77777777" w:rsidR="007F6B14" w:rsidRPr="00F87407" w:rsidRDefault="007F6B14" w:rsidP="007F6B14">
      <w:r w:rsidRPr="00F87407">
        <w:t xml:space="preserve">“The Feminism of Alexandrina </w:t>
      </w:r>
      <w:proofErr w:type="spellStart"/>
      <w:r w:rsidRPr="00F87407">
        <w:t>Cantacuzino</w:t>
      </w:r>
      <w:proofErr w:type="spellEnd"/>
      <w:r w:rsidRPr="00F87407">
        <w:t xml:space="preserve"> and the Little Entente of Women: </w:t>
      </w:r>
    </w:p>
    <w:p w14:paraId="3ED30E41" w14:textId="71062BE2" w:rsidR="007F6B14" w:rsidRPr="00F87407" w:rsidRDefault="007F6B14" w:rsidP="007F6B14">
      <w:r w:rsidRPr="00F87407">
        <w:t>A Historical Puzzle,” U.C. Berkeley, Center for European Studies, January 2020.</w:t>
      </w:r>
    </w:p>
    <w:p w14:paraId="2027D7A2" w14:textId="6192C64A" w:rsidR="007F6B14" w:rsidRPr="00F87407" w:rsidRDefault="007F6B14" w:rsidP="007F6B14">
      <w:pPr>
        <w:rPr>
          <w:color w:val="222222"/>
          <w:shd w:val="clear" w:color="auto" w:fill="FFFFFF"/>
        </w:rPr>
      </w:pPr>
    </w:p>
    <w:p w14:paraId="499CB070" w14:textId="05DB674C" w:rsidR="00BE0ABD" w:rsidRPr="00F87407" w:rsidRDefault="00BE0ABD" w:rsidP="009D6272">
      <w:r w:rsidRPr="00F87407">
        <w:rPr>
          <w:color w:val="222222"/>
          <w:shd w:val="clear" w:color="auto" w:fill="FFFFFF"/>
        </w:rPr>
        <w:t>“</w:t>
      </w:r>
      <w:r w:rsidRPr="00F87407">
        <w:t>World War I and the Making of Social Citizenship in Twentieth Century Romania,” Vanderbilt University, January 2020.</w:t>
      </w:r>
    </w:p>
    <w:p w14:paraId="4D167439" w14:textId="57AA5DF3" w:rsidR="00BE0ABD" w:rsidRPr="00F87407" w:rsidRDefault="00BE0ABD" w:rsidP="009D6272">
      <w:pPr>
        <w:rPr>
          <w:color w:val="222222"/>
          <w:shd w:val="clear" w:color="auto" w:fill="FFFFFF"/>
        </w:rPr>
      </w:pPr>
    </w:p>
    <w:p w14:paraId="5E09925A" w14:textId="14CE6D92" w:rsidR="00565E09" w:rsidRPr="00F87407" w:rsidRDefault="00565E09" w:rsidP="009D6272">
      <w:pPr>
        <w:rPr>
          <w:color w:val="222222"/>
          <w:shd w:val="clear" w:color="auto" w:fill="FFFFFF"/>
        </w:rPr>
      </w:pPr>
      <w:r w:rsidRPr="00F87407">
        <w:rPr>
          <w:color w:val="222222"/>
          <w:shd w:val="clear" w:color="auto" w:fill="FFFFFF"/>
        </w:rPr>
        <w:t xml:space="preserve">“Eastern Europe 30 Years after 1989:  A </w:t>
      </w:r>
      <w:proofErr w:type="spellStart"/>
      <w:r w:rsidRPr="00F87407">
        <w:rPr>
          <w:color w:val="222222"/>
          <w:shd w:val="clear" w:color="auto" w:fill="FFFFFF"/>
        </w:rPr>
        <w:t>Worldbank</w:t>
      </w:r>
      <w:proofErr w:type="spellEnd"/>
      <w:r w:rsidRPr="00F87407">
        <w:rPr>
          <w:color w:val="222222"/>
          <w:shd w:val="clear" w:color="auto" w:fill="FFFFFF"/>
        </w:rPr>
        <w:t xml:space="preserve"> Workshop.” University of Pennsylvania, November 2019.</w:t>
      </w:r>
    </w:p>
    <w:p w14:paraId="4E4E463E" w14:textId="2BE987F3" w:rsidR="005E2178" w:rsidRPr="00F87407" w:rsidRDefault="005E2178" w:rsidP="009D6272">
      <w:pPr>
        <w:rPr>
          <w:color w:val="222222"/>
          <w:shd w:val="clear" w:color="auto" w:fill="FFFFFF"/>
        </w:rPr>
      </w:pPr>
    </w:p>
    <w:p w14:paraId="6034BF5B" w14:textId="5EF5A07E" w:rsidR="005E2178" w:rsidRPr="00F87407" w:rsidRDefault="005E2178" w:rsidP="005E2178">
      <w:pPr>
        <w:rPr>
          <w:rFonts w:ascii="Calibri" w:hAnsi="Calibri" w:cs="Calibri"/>
          <w:color w:val="000000"/>
        </w:rPr>
      </w:pPr>
      <w:r w:rsidRPr="00F87407">
        <w:rPr>
          <w:color w:val="222222"/>
          <w:shd w:val="clear" w:color="auto" w:fill="FFFFFF"/>
        </w:rPr>
        <w:t xml:space="preserve">“Romania in 1989,” </w:t>
      </w:r>
      <w:r w:rsidRPr="00F87407">
        <w:rPr>
          <w:rFonts w:ascii="Cambria" w:hAnsi="Cambria" w:cs="Calibri"/>
          <w:color w:val="000000"/>
        </w:rPr>
        <w:t>Writings on the Wall: The End of the Eastern Bloc in Cultural Memory, REEI, IUB, November 2019.</w:t>
      </w:r>
    </w:p>
    <w:p w14:paraId="39113D6F" w14:textId="629DEAAF" w:rsidR="005E2178" w:rsidRPr="00F87407" w:rsidRDefault="005E2178" w:rsidP="009D6272">
      <w:pPr>
        <w:rPr>
          <w:color w:val="222222"/>
          <w:shd w:val="clear" w:color="auto" w:fill="FFFFFF"/>
        </w:rPr>
      </w:pPr>
    </w:p>
    <w:p w14:paraId="5B5BA984" w14:textId="72425DE0" w:rsidR="006F3D60" w:rsidRPr="00F87407" w:rsidRDefault="006F3D60" w:rsidP="009D6272">
      <w:pPr>
        <w:rPr>
          <w:b/>
        </w:rPr>
      </w:pPr>
      <w:r w:rsidRPr="00F87407">
        <w:rPr>
          <w:color w:val="222222"/>
          <w:shd w:val="clear" w:color="auto" w:fill="FFFFFF"/>
        </w:rPr>
        <w:t xml:space="preserve">“Gender and Violence: A Roundtable,” Fascism and Violence, </w:t>
      </w:r>
      <w:r w:rsidRPr="00F87407">
        <w:rPr>
          <w:rStyle w:val="Strong"/>
          <w:b w:val="0"/>
          <w:color w:val="12120F"/>
          <w:shd w:val="clear" w:color="auto" w:fill="FFFFFF"/>
        </w:rPr>
        <w:t>Uppsala University, Sweden, September 2019.</w:t>
      </w:r>
    </w:p>
    <w:p w14:paraId="43B91AFE" w14:textId="1BCE1FDB" w:rsidR="006F3D60" w:rsidRPr="00F87407" w:rsidRDefault="006F3D60" w:rsidP="00B53ED6">
      <w:pPr>
        <w:rPr>
          <w:color w:val="222222"/>
          <w:shd w:val="clear" w:color="auto" w:fill="FFFFFF"/>
        </w:rPr>
      </w:pPr>
    </w:p>
    <w:p w14:paraId="74FBA615" w14:textId="7C01BA22" w:rsidR="00662C8F" w:rsidRPr="00F87407" w:rsidRDefault="00662C8F" w:rsidP="009A567E">
      <w:r w:rsidRPr="00F87407">
        <w:rPr>
          <w:color w:val="222222"/>
          <w:shd w:val="clear" w:color="auto" w:fill="FFFFFF"/>
        </w:rPr>
        <w:t>“</w:t>
      </w:r>
      <w:r w:rsidRPr="00F87407">
        <w:t>Veterans, Orphans, and Widows. World War I and the Making of Social Citizenship in Twentieth Century Romania,” Indiana University, European History Workshop, September 2019.</w:t>
      </w:r>
    </w:p>
    <w:p w14:paraId="3A253AA8" w14:textId="77777777" w:rsidR="00662C8F" w:rsidRPr="00F87407" w:rsidRDefault="00662C8F" w:rsidP="009A567E">
      <w:pPr>
        <w:rPr>
          <w:color w:val="222222"/>
          <w:shd w:val="clear" w:color="auto" w:fill="FFFFFF"/>
        </w:rPr>
      </w:pPr>
    </w:p>
    <w:p w14:paraId="3398840A" w14:textId="294D5C83" w:rsidR="00E427A8" w:rsidRPr="00F87407" w:rsidRDefault="00E427A8" w:rsidP="00662C8F">
      <w:r w:rsidRPr="00F87407">
        <w:t>“Women Fighters: A Brief Historical Overview,” Jeffersonville, IN, August 2019.</w:t>
      </w:r>
    </w:p>
    <w:p w14:paraId="17E2E7F5" w14:textId="77777777" w:rsidR="00E427A8" w:rsidRPr="00F87407" w:rsidRDefault="00E427A8" w:rsidP="00662C8F"/>
    <w:p w14:paraId="2A47C212" w14:textId="1BCD71EE" w:rsidR="00662C8F" w:rsidRPr="00F87407" w:rsidRDefault="00662C8F" w:rsidP="00662C8F">
      <w:r w:rsidRPr="00F87407">
        <w:t>“</w:t>
      </w:r>
      <w:r w:rsidRPr="00F87407">
        <w:rPr>
          <w:bCs/>
        </w:rPr>
        <w:t xml:space="preserve">Nationalism and Feminism in Interwar Romania: Alexandrina </w:t>
      </w:r>
      <w:proofErr w:type="spellStart"/>
      <w:r w:rsidRPr="00F87407">
        <w:rPr>
          <w:bCs/>
        </w:rPr>
        <w:t>Cantacuzino</w:t>
      </w:r>
      <w:proofErr w:type="spellEnd"/>
      <w:r w:rsidRPr="00F87407">
        <w:rPr>
          <w:bCs/>
        </w:rPr>
        <w:t xml:space="preserve"> and the Little Entente,” Council for European Studies, Madrid, June 2019.</w:t>
      </w:r>
    </w:p>
    <w:p w14:paraId="1DECF72C" w14:textId="77777777" w:rsidR="00662C8F" w:rsidRPr="00F87407" w:rsidRDefault="00662C8F" w:rsidP="00662C8F">
      <w:pPr>
        <w:rPr>
          <w:color w:val="222222"/>
          <w:shd w:val="clear" w:color="auto" w:fill="FFFFFF"/>
        </w:rPr>
      </w:pPr>
    </w:p>
    <w:p w14:paraId="4C0D66DC" w14:textId="050D8D41" w:rsidR="00662C8F" w:rsidRPr="00F87407" w:rsidRDefault="00662C8F" w:rsidP="00662C8F">
      <w:r w:rsidRPr="00F87407">
        <w:rPr>
          <w:color w:val="222222"/>
          <w:shd w:val="clear" w:color="auto" w:fill="FFFFFF"/>
        </w:rPr>
        <w:t>“</w:t>
      </w:r>
      <w:r w:rsidRPr="00F87407">
        <w:t xml:space="preserve">Sexual Violence as Humanitarian Global Crisis,” </w:t>
      </w:r>
      <w:r w:rsidRPr="00F87407">
        <w:rPr>
          <w:i/>
          <w:color w:val="222222"/>
        </w:rPr>
        <w:t>Integrating Gender in the History of Humanitarian aid: Europe (20</w:t>
      </w:r>
      <w:r w:rsidRPr="00F87407">
        <w:rPr>
          <w:rStyle w:val="s1"/>
          <w:i/>
          <w:color w:val="222222"/>
        </w:rPr>
        <w:t>th</w:t>
      </w:r>
      <w:r w:rsidRPr="00F87407">
        <w:rPr>
          <w:i/>
          <w:color w:val="222222"/>
        </w:rPr>
        <w:t>–21</w:t>
      </w:r>
      <w:r w:rsidRPr="00F87407">
        <w:rPr>
          <w:rStyle w:val="s1"/>
          <w:i/>
          <w:color w:val="222222"/>
        </w:rPr>
        <w:t>st</w:t>
      </w:r>
      <w:r w:rsidRPr="00F87407">
        <w:rPr>
          <w:rStyle w:val="apple-converted-space"/>
          <w:i/>
          <w:color w:val="222222"/>
        </w:rPr>
        <w:t> </w:t>
      </w:r>
      <w:r w:rsidRPr="00F87407">
        <w:rPr>
          <w:i/>
          <w:color w:val="222222"/>
        </w:rPr>
        <w:t>century)</w:t>
      </w:r>
      <w:r w:rsidRPr="00F87407">
        <w:rPr>
          <w:color w:val="222222"/>
        </w:rPr>
        <w:t>, Angers, June 2019.</w:t>
      </w:r>
    </w:p>
    <w:p w14:paraId="414FB7B7" w14:textId="445E6AD5" w:rsidR="00662C8F" w:rsidRPr="00F87407" w:rsidRDefault="00662C8F" w:rsidP="009A567E"/>
    <w:p w14:paraId="1C546819" w14:textId="51E7B676" w:rsidR="009A567E" w:rsidRPr="00F87407" w:rsidRDefault="009A567E" w:rsidP="009A567E">
      <w:r w:rsidRPr="00F87407">
        <w:rPr>
          <w:color w:val="222222"/>
          <w:shd w:val="clear" w:color="auto" w:fill="FFFFFF"/>
        </w:rPr>
        <w:t>“</w:t>
      </w:r>
      <w:r w:rsidRPr="00F87407">
        <w:t>From Gender as a Useful Category to Anti-Genderism:  A Roundtable</w:t>
      </w:r>
      <w:proofErr w:type="gramStart"/>
      <w:r w:rsidRPr="00F87407">
        <w:t>,”  Indiana</w:t>
      </w:r>
      <w:proofErr w:type="gramEnd"/>
      <w:r w:rsidRPr="00F87407">
        <w:t xml:space="preserve"> University, April 2019.</w:t>
      </w:r>
    </w:p>
    <w:p w14:paraId="259D3DB1" w14:textId="77777777" w:rsidR="009A567E" w:rsidRPr="00F87407" w:rsidRDefault="009A567E" w:rsidP="00B53ED6">
      <w:pPr>
        <w:pStyle w:val="Heading3"/>
        <w:ind w:left="0" w:firstLine="0"/>
        <w:rPr>
          <w:color w:val="000000" w:themeColor="text1"/>
          <w:sz w:val="24"/>
          <w:u w:val="none"/>
        </w:rPr>
      </w:pPr>
    </w:p>
    <w:p w14:paraId="45EC5982" w14:textId="7CBD5116" w:rsidR="009A567E" w:rsidRPr="00F87407" w:rsidRDefault="009A567E" w:rsidP="00B53ED6">
      <w:pPr>
        <w:pStyle w:val="Heading3"/>
        <w:ind w:left="0" w:firstLine="0"/>
        <w:rPr>
          <w:color w:val="000000" w:themeColor="text1"/>
          <w:sz w:val="24"/>
          <w:u w:val="none"/>
        </w:rPr>
      </w:pPr>
      <w:r w:rsidRPr="00F87407">
        <w:rPr>
          <w:color w:val="000000" w:themeColor="text1"/>
          <w:sz w:val="24"/>
          <w:u w:val="none"/>
        </w:rPr>
        <w:t>“</w:t>
      </w:r>
      <w:r w:rsidR="00662C8F" w:rsidRPr="00F87407">
        <w:rPr>
          <w:color w:val="000000" w:themeColor="text1"/>
          <w:sz w:val="24"/>
          <w:u w:val="none"/>
        </w:rPr>
        <w:t>Women in Jazz: A Roundtable Discussion,” Indiana University, SPEA, March 2019.</w:t>
      </w:r>
    </w:p>
    <w:p w14:paraId="05DCB441" w14:textId="77777777" w:rsidR="00662C8F" w:rsidRPr="00F87407" w:rsidRDefault="00662C8F" w:rsidP="00662C8F"/>
    <w:p w14:paraId="7B28F11B" w14:textId="46B91877" w:rsidR="008F5EAC" w:rsidRPr="00F87407" w:rsidRDefault="008F5EAC" w:rsidP="00B53ED6">
      <w:pPr>
        <w:pStyle w:val="Heading3"/>
        <w:ind w:left="0" w:firstLine="0"/>
        <w:rPr>
          <w:bCs/>
          <w:color w:val="000000" w:themeColor="text1"/>
          <w:sz w:val="24"/>
          <w:u w:val="none"/>
          <w:shd w:val="clear" w:color="auto" w:fill="FFFFFF"/>
        </w:rPr>
      </w:pPr>
      <w:r w:rsidRPr="00F87407">
        <w:rPr>
          <w:color w:val="000000" w:themeColor="text1"/>
          <w:sz w:val="24"/>
          <w:u w:val="none"/>
        </w:rPr>
        <w:t>“</w:t>
      </w:r>
      <w:r w:rsidRPr="00F87407">
        <w:rPr>
          <w:i/>
          <w:color w:val="000000" w:themeColor="text1"/>
          <w:sz w:val="24"/>
          <w:u w:val="none"/>
        </w:rPr>
        <w:t xml:space="preserve">Birth of </w:t>
      </w:r>
      <w:r w:rsidRPr="00F87407">
        <w:rPr>
          <w:bCs/>
          <w:i/>
          <w:color w:val="000000" w:themeColor="text1"/>
          <w:sz w:val="24"/>
          <w:u w:val="none"/>
          <w:shd w:val="clear" w:color="auto" w:fill="FFFFFF"/>
        </w:rPr>
        <w:t>Democratic Citizenship: Women in Modern Romania</w:t>
      </w:r>
      <w:r w:rsidRPr="00F87407">
        <w:rPr>
          <w:bCs/>
          <w:color w:val="000000" w:themeColor="text1"/>
          <w:sz w:val="24"/>
          <w:u w:val="none"/>
          <w:shd w:val="clear" w:color="auto" w:fill="FFFFFF"/>
        </w:rPr>
        <w:t>.” Harvard University David Center, December 2018.</w:t>
      </w:r>
    </w:p>
    <w:p w14:paraId="15880922" w14:textId="77777777" w:rsidR="008F5EAC" w:rsidRPr="00F87407" w:rsidRDefault="008F5EAC" w:rsidP="008F5EAC"/>
    <w:p w14:paraId="61B836C8" w14:textId="4E85B977" w:rsidR="00DE208F" w:rsidRPr="00F87407" w:rsidRDefault="00DE208F" w:rsidP="00B53ED6">
      <w:pPr>
        <w:pStyle w:val="Heading3"/>
        <w:ind w:left="0" w:firstLine="0"/>
        <w:rPr>
          <w:sz w:val="24"/>
          <w:u w:val="none"/>
        </w:rPr>
      </w:pPr>
      <w:r w:rsidRPr="00F87407">
        <w:rPr>
          <w:color w:val="222222"/>
          <w:sz w:val="24"/>
          <w:u w:val="none"/>
          <w:shd w:val="clear" w:color="auto" w:fill="FFFFFF"/>
        </w:rPr>
        <w:lastRenderedPageBreak/>
        <w:t>“</w:t>
      </w:r>
      <w:r w:rsidRPr="00F87407">
        <w:rPr>
          <w:i/>
          <w:color w:val="000000"/>
          <w:sz w:val="24"/>
          <w:u w:val="none"/>
        </w:rPr>
        <w:t>Rebellious Parents: Parental Movements in Centr</w:t>
      </w:r>
      <w:r w:rsidR="00B53ED6" w:rsidRPr="00F87407">
        <w:rPr>
          <w:i/>
          <w:color w:val="000000"/>
          <w:sz w:val="24"/>
          <w:u w:val="none"/>
        </w:rPr>
        <w:t>al-Eastern Europe and Russia</w:t>
      </w:r>
      <w:r w:rsidR="00B53ED6" w:rsidRPr="00F87407">
        <w:rPr>
          <w:color w:val="000000"/>
          <w:sz w:val="24"/>
          <w:u w:val="none"/>
        </w:rPr>
        <w:t xml:space="preserve">. A </w:t>
      </w:r>
      <w:r w:rsidRPr="00F87407">
        <w:rPr>
          <w:color w:val="000000"/>
          <w:sz w:val="24"/>
          <w:u w:val="none"/>
        </w:rPr>
        <w:t xml:space="preserve">Roundtable Discussion,” </w:t>
      </w:r>
      <w:r w:rsidRPr="00F87407">
        <w:rPr>
          <w:sz w:val="24"/>
          <w:u w:val="none"/>
        </w:rPr>
        <w:t>ASEEES Convention, Boston, December 2018.</w:t>
      </w:r>
    </w:p>
    <w:p w14:paraId="2F95D14C" w14:textId="77777777" w:rsidR="00DE208F" w:rsidRPr="00F87407" w:rsidRDefault="00DE208F" w:rsidP="00DE208F"/>
    <w:p w14:paraId="403CFD81" w14:textId="72E7E022" w:rsidR="00DE208F" w:rsidRPr="00F87407" w:rsidRDefault="00DE208F" w:rsidP="00DE208F">
      <w:r w:rsidRPr="00F87407">
        <w:t>“</w:t>
      </w:r>
      <w:r w:rsidRPr="00F87407">
        <w:rPr>
          <w:i/>
        </w:rPr>
        <w:t xml:space="preserve">Birth of </w:t>
      </w:r>
      <w:r w:rsidRPr="00F87407">
        <w:rPr>
          <w:bCs/>
          <w:i/>
          <w:color w:val="333333"/>
          <w:shd w:val="clear" w:color="auto" w:fill="FFFFFF"/>
        </w:rPr>
        <w:t>Democratic Citizenship: Women in Modern Romania</w:t>
      </w:r>
      <w:r w:rsidR="00B53ED6" w:rsidRPr="00F87407">
        <w:rPr>
          <w:bCs/>
          <w:color w:val="333333"/>
          <w:shd w:val="clear" w:color="auto" w:fill="FFFFFF"/>
        </w:rPr>
        <w:t>. A Roundtable Discussion,</w:t>
      </w:r>
      <w:r w:rsidRPr="00F87407">
        <w:rPr>
          <w:bCs/>
          <w:color w:val="333333"/>
          <w:shd w:val="clear" w:color="auto" w:fill="FFFFFF"/>
        </w:rPr>
        <w:t>"</w:t>
      </w:r>
      <w:r w:rsidRPr="00F87407">
        <w:rPr>
          <w:rStyle w:val="apple-converted-space"/>
          <w:bCs/>
          <w:color w:val="333333"/>
          <w:shd w:val="clear" w:color="auto" w:fill="FFFFFF"/>
        </w:rPr>
        <w:t> </w:t>
      </w:r>
      <w:r w:rsidR="00B53ED6" w:rsidRPr="00F87407">
        <w:t>ASEEES Convention, Boston, December 2018.</w:t>
      </w:r>
    </w:p>
    <w:p w14:paraId="629803FC" w14:textId="6F7E1962" w:rsidR="00DE208F" w:rsidRPr="00F87407" w:rsidRDefault="00DE208F" w:rsidP="004B78B8">
      <w:pPr>
        <w:rPr>
          <w:color w:val="222222"/>
          <w:shd w:val="clear" w:color="auto" w:fill="FFFFFF"/>
        </w:rPr>
      </w:pPr>
    </w:p>
    <w:p w14:paraId="63E48F81" w14:textId="36E8A550" w:rsidR="009D67D6" w:rsidRPr="00F87407" w:rsidRDefault="009D67D6" w:rsidP="004B78B8">
      <w:pPr>
        <w:rPr>
          <w:color w:val="222222"/>
          <w:shd w:val="clear" w:color="auto" w:fill="FFFFFF"/>
        </w:rPr>
      </w:pPr>
      <w:r w:rsidRPr="00F87407">
        <w:rPr>
          <w:color w:val="222222"/>
          <w:shd w:val="clear" w:color="auto" w:fill="FFFFFF"/>
        </w:rPr>
        <w:t>“The Nomination of Brett Kavanaugh.  A Townhall Discussion.”  Indiana University, SPEA, 25 September 2018.</w:t>
      </w:r>
    </w:p>
    <w:p w14:paraId="4E3A8AB8" w14:textId="77777777" w:rsidR="009D67D6" w:rsidRPr="00F87407" w:rsidRDefault="009D67D6" w:rsidP="004B78B8">
      <w:pPr>
        <w:rPr>
          <w:color w:val="222222"/>
          <w:shd w:val="clear" w:color="auto" w:fill="FFFFFF"/>
        </w:rPr>
      </w:pPr>
    </w:p>
    <w:p w14:paraId="5078F5EC" w14:textId="37CE3AA4" w:rsidR="004B78B8" w:rsidRPr="00F87407" w:rsidRDefault="004B78B8" w:rsidP="004B78B8">
      <w:r w:rsidRPr="00F87407">
        <w:rPr>
          <w:color w:val="222222"/>
          <w:shd w:val="clear" w:color="auto" w:fill="FFFFFF"/>
        </w:rPr>
        <w:t>“</w:t>
      </w:r>
      <w:r w:rsidRPr="00F87407">
        <w:t>Veterans, Orphans, and Widows. World War I and the Making of Social Citizenship in Twentieth Century Romania,” World War I and Beyond: Human Tragedies, Social Challenges, Scientific and Cultural Responses, Bucharest, 16-18 September 2018</w:t>
      </w:r>
      <w:r w:rsidR="00BB15D3" w:rsidRPr="00F87407">
        <w:t>.</w:t>
      </w:r>
    </w:p>
    <w:p w14:paraId="6F36DF51" w14:textId="77777777" w:rsidR="00B53ED6" w:rsidRPr="00F87407" w:rsidRDefault="00B53ED6" w:rsidP="004B78B8"/>
    <w:p w14:paraId="272210E7" w14:textId="3B56CAD6" w:rsidR="00B53ED6" w:rsidRPr="00F87407" w:rsidRDefault="00B53ED6" w:rsidP="004B78B8">
      <w:r w:rsidRPr="00F87407">
        <w:t>“</w:t>
      </w:r>
      <w:r w:rsidRPr="00F87407">
        <w:rPr>
          <w:bCs/>
        </w:rPr>
        <w:t xml:space="preserve">Nationalism and Feminism in Interwar Romania: Alexandrina </w:t>
      </w:r>
      <w:proofErr w:type="spellStart"/>
      <w:r w:rsidRPr="00F87407">
        <w:rPr>
          <w:bCs/>
        </w:rPr>
        <w:t>Cantacuzino</w:t>
      </w:r>
      <w:proofErr w:type="spellEnd"/>
      <w:r w:rsidRPr="00F87407">
        <w:rPr>
          <w:bCs/>
        </w:rPr>
        <w:t xml:space="preserve"> and the Little Entente,” Women’s History Network, Portsmouth, 31 August-1 September 2018.</w:t>
      </w:r>
    </w:p>
    <w:p w14:paraId="61989AD5" w14:textId="0136A9E3" w:rsidR="00B031A3" w:rsidRPr="00F87407" w:rsidRDefault="00B031A3" w:rsidP="00F322E4">
      <w:pPr>
        <w:rPr>
          <w:color w:val="222222"/>
          <w:shd w:val="clear" w:color="auto" w:fill="FFFFFF"/>
        </w:rPr>
      </w:pPr>
    </w:p>
    <w:p w14:paraId="3A3754B5" w14:textId="4754D7DE" w:rsidR="008456D7" w:rsidRPr="00F87407" w:rsidRDefault="008456D7" w:rsidP="008456D7">
      <w:r w:rsidRPr="00F87407">
        <w:rPr>
          <w:color w:val="222222"/>
          <w:shd w:val="clear" w:color="auto" w:fill="FFFFFF"/>
        </w:rPr>
        <w:t>“Gender Perspectives on the Centenary of Romania’s Unification</w:t>
      </w:r>
      <w:r w:rsidR="001F15A7" w:rsidRPr="00F87407">
        <w:rPr>
          <w:color w:val="222222"/>
          <w:shd w:val="clear" w:color="auto" w:fill="FFFFFF"/>
        </w:rPr>
        <w:t xml:space="preserve">. One the roles and statute of women in Romanian Society in 1918. A Roundtable.” University of Bucharest, 21 May 2018. </w:t>
      </w:r>
      <w:r w:rsidRPr="00F87407">
        <w:rPr>
          <w:color w:val="222222"/>
          <w:shd w:val="clear" w:color="auto" w:fill="FFFFFF"/>
        </w:rPr>
        <w:t xml:space="preserve"> </w:t>
      </w:r>
    </w:p>
    <w:p w14:paraId="3EC9E161" w14:textId="59C18660" w:rsidR="008456D7" w:rsidRPr="00F87407" w:rsidRDefault="008456D7" w:rsidP="00F322E4">
      <w:pPr>
        <w:rPr>
          <w:color w:val="222222"/>
          <w:shd w:val="clear" w:color="auto" w:fill="FFFFFF"/>
        </w:rPr>
      </w:pPr>
    </w:p>
    <w:p w14:paraId="1CEA4853" w14:textId="1BADFFAD" w:rsidR="001F15A7" w:rsidRPr="00F87407" w:rsidRDefault="001F15A7" w:rsidP="00F322E4">
      <w:pPr>
        <w:rPr>
          <w:color w:val="222222"/>
          <w:shd w:val="clear" w:color="auto" w:fill="FFFFFF"/>
        </w:rPr>
      </w:pPr>
      <w:r w:rsidRPr="00F87407">
        <w:rPr>
          <w:color w:val="222222"/>
          <w:shd w:val="clear" w:color="auto" w:fill="FFFFFF"/>
        </w:rPr>
        <w:t>“</w:t>
      </w:r>
      <w:r w:rsidRPr="00F87407">
        <w:rPr>
          <w:i/>
          <w:color w:val="222222"/>
          <w:shd w:val="clear" w:color="auto" w:fill="FFFFFF"/>
        </w:rPr>
        <w:t xml:space="preserve">The </w:t>
      </w:r>
      <w:proofErr w:type="spellStart"/>
      <w:r w:rsidRPr="00F87407">
        <w:rPr>
          <w:i/>
          <w:color w:val="222222"/>
          <w:shd w:val="clear" w:color="auto" w:fill="FFFFFF"/>
        </w:rPr>
        <w:t>Uncodemned</w:t>
      </w:r>
      <w:proofErr w:type="spellEnd"/>
      <w:r w:rsidRPr="00F87407">
        <w:rPr>
          <w:color w:val="222222"/>
          <w:shd w:val="clear" w:color="auto" w:fill="FFFFFF"/>
        </w:rPr>
        <w:t>. A Discussion on Gender and Genocide,” Indiana University, Bloomington, 19 April 2018.</w:t>
      </w:r>
    </w:p>
    <w:p w14:paraId="7715D58A" w14:textId="77777777" w:rsidR="001F15A7" w:rsidRPr="00F87407" w:rsidRDefault="001F15A7" w:rsidP="00F322E4">
      <w:pPr>
        <w:rPr>
          <w:color w:val="222222"/>
          <w:shd w:val="clear" w:color="auto" w:fill="FFFFFF"/>
        </w:rPr>
      </w:pPr>
    </w:p>
    <w:p w14:paraId="54F834F4" w14:textId="1453E142" w:rsidR="00587E76" w:rsidRPr="00F87407" w:rsidRDefault="00587E76" w:rsidP="00F322E4">
      <w:pPr>
        <w:rPr>
          <w:color w:val="222222"/>
          <w:shd w:val="clear" w:color="auto" w:fill="FFFFFF"/>
        </w:rPr>
      </w:pPr>
      <w:r w:rsidRPr="00F87407">
        <w:rPr>
          <w:color w:val="222222"/>
          <w:shd w:val="clear" w:color="auto" w:fill="FFFFFF"/>
        </w:rPr>
        <w:t>“Monuments, Memory and Meaning after Charlottesville,” Indiana University, Bloomington, 18 September 2017.</w:t>
      </w:r>
    </w:p>
    <w:p w14:paraId="3E78F37A" w14:textId="77777777" w:rsidR="00587E76" w:rsidRPr="00F87407" w:rsidRDefault="00587E76" w:rsidP="00F322E4">
      <w:pPr>
        <w:rPr>
          <w:color w:val="222222"/>
          <w:shd w:val="clear" w:color="auto" w:fill="FFFFFF"/>
        </w:rPr>
      </w:pPr>
    </w:p>
    <w:p w14:paraId="59D87B3A" w14:textId="70FB2172" w:rsidR="00F322E4" w:rsidRPr="00F87407" w:rsidRDefault="00F322E4" w:rsidP="00F322E4">
      <w:r w:rsidRPr="00F87407">
        <w:rPr>
          <w:color w:val="222222"/>
          <w:shd w:val="clear" w:color="auto" w:fill="FFFFFF"/>
        </w:rPr>
        <w:t xml:space="preserve">"The Century of Women and Possibility of a Feminist </w:t>
      </w:r>
      <w:proofErr w:type="gramStart"/>
      <w:r w:rsidRPr="00F87407">
        <w:rPr>
          <w:color w:val="222222"/>
          <w:shd w:val="clear" w:color="auto" w:fill="FFFFFF"/>
        </w:rPr>
        <w:t>Narrative?,</w:t>
      </w:r>
      <w:proofErr w:type="gramEnd"/>
      <w:r w:rsidRPr="00F87407">
        <w:rPr>
          <w:color w:val="222222"/>
          <w:shd w:val="clear" w:color="auto" w:fill="FFFFFF"/>
        </w:rPr>
        <w:t>" Berkshire Conference on Women’s History,</w:t>
      </w:r>
      <w:r w:rsidRPr="00F87407">
        <w:rPr>
          <w:color w:val="000000"/>
          <w:shd w:val="clear" w:color="auto" w:fill="FFFFFF"/>
        </w:rPr>
        <w:t xml:space="preserve"> 2017.</w:t>
      </w:r>
    </w:p>
    <w:p w14:paraId="2BA7E116" w14:textId="77777777" w:rsidR="00F322E4" w:rsidRPr="00F87407" w:rsidRDefault="00F322E4" w:rsidP="00075B8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648E9EB" w14:textId="77777777" w:rsidR="00F322E4" w:rsidRPr="00F87407" w:rsidRDefault="00F322E4"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“Anti-Feminism in Eastern Europe.  A Roundtable</w:t>
      </w:r>
      <w:proofErr w:type="gramStart"/>
      <w:r w:rsidRPr="00F87407">
        <w:t>,”  ASEEES</w:t>
      </w:r>
      <w:proofErr w:type="gramEnd"/>
      <w:r w:rsidRPr="00F87407">
        <w:t xml:space="preserve"> Convention, Washington D.C., November 2016.</w:t>
      </w:r>
    </w:p>
    <w:p w14:paraId="517EF7E5" w14:textId="6642CC63" w:rsidR="00075B83" w:rsidRPr="00F87407" w:rsidRDefault="00F322E4"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br/>
      </w:r>
      <w:r w:rsidR="00075B83" w:rsidRPr="00F87407">
        <w:t>“The Century of Women.  A Feminist Rewriting of the Recent Past</w:t>
      </w:r>
      <w:proofErr w:type="gramStart"/>
      <w:r w:rsidR="00075B83" w:rsidRPr="00F87407">
        <w:t>,”  European</w:t>
      </w:r>
      <w:proofErr w:type="gramEnd"/>
      <w:r w:rsidR="00075B83" w:rsidRPr="00F87407">
        <w:t xml:space="preserve"> Social Science and History Conference, Valencia, April 2016.</w:t>
      </w:r>
    </w:p>
    <w:p w14:paraId="0EF8DC5E" w14:textId="77777777" w:rsidR="00075B83" w:rsidRPr="00F87407" w:rsidRDefault="00075B83"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162347A" w14:textId="0C79FE0F" w:rsidR="00075B83" w:rsidRPr="00F87407" w:rsidRDefault="00075B83" w:rsidP="00B67561">
      <w:r w:rsidRPr="00F87407">
        <w:t>“</w:t>
      </w:r>
      <w:r w:rsidR="00B67561" w:rsidRPr="00F87407">
        <w:t>Women and the Peace Movement during the Cold War:  International Encounters</w:t>
      </w:r>
      <w:proofErr w:type="gramStart"/>
      <w:r w:rsidRPr="00F87407">
        <w:t>,”  Workshop</w:t>
      </w:r>
      <w:proofErr w:type="gramEnd"/>
      <w:r w:rsidRPr="00F87407">
        <w:t xml:space="preserve"> on Cold War History, Ohio State University, Columbus, March 2016.</w:t>
      </w:r>
    </w:p>
    <w:p w14:paraId="49D38F5F" w14:textId="77777777" w:rsidR="00075B83" w:rsidRPr="00F87407" w:rsidRDefault="00075B83"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p>
    <w:p w14:paraId="53AE1DDB" w14:textId="143753E3" w:rsidR="00075B83" w:rsidRPr="00F87407" w:rsidRDefault="00075B83" w:rsidP="00B67561">
      <w:pPr>
        <w:autoSpaceDE w:val="0"/>
        <w:autoSpaceDN w:val="0"/>
        <w:adjustRightInd w:val="0"/>
      </w:pPr>
      <w:r w:rsidRPr="00F87407">
        <w:t xml:space="preserve">“Women’s Property </w:t>
      </w:r>
      <w:proofErr w:type="spellStart"/>
      <w:r w:rsidRPr="00F87407">
        <w:t>Rigths</w:t>
      </w:r>
      <w:proofErr w:type="spellEnd"/>
      <w:r w:rsidRPr="00F87407">
        <w:t xml:space="preserve"> and Gender Regimes in Twentieth Century Romania</w:t>
      </w:r>
      <w:proofErr w:type="gramStart"/>
      <w:r w:rsidRPr="00F87407">
        <w:t>,”  Center</w:t>
      </w:r>
      <w:proofErr w:type="gramEnd"/>
      <w:r w:rsidRPr="00F87407">
        <w:t xml:space="preserve"> for Constitutional Democracy, Indiana University, November 2015.</w:t>
      </w:r>
    </w:p>
    <w:p w14:paraId="6C4D5262" w14:textId="77777777" w:rsidR="00075B83" w:rsidRPr="00F87407" w:rsidRDefault="00075B83" w:rsidP="00B67561">
      <w:pPr>
        <w:autoSpaceDE w:val="0"/>
        <w:autoSpaceDN w:val="0"/>
        <w:adjustRightInd w:val="0"/>
      </w:pPr>
    </w:p>
    <w:p w14:paraId="165BEC1D" w14:textId="3C06CF59" w:rsidR="00075B83" w:rsidRPr="00F87407" w:rsidRDefault="00075B83" w:rsidP="00B6756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r w:rsidRPr="00F87407">
        <w:t>“Invisible Heroes:  Women and Heroism</w:t>
      </w:r>
      <w:r w:rsidRPr="00F87407">
        <w:rPr>
          <w:rFonts w:ascii="Times" w:hAnsi="Times" w:cs="Calibri"/>
        </w:rPr>
        <w:t xml:space="preserve"> in World War I, the Case of Romania</w:t>
      </w:r>
      <w:proofErr w:type="gramStart"/>
      <w:r w:rsidRPr="00F87407">
        <w:rPr>
          <w:rFonts w:ascii="Times" w:hAnsi="Times" w:cs="Calibri"/>
        </w:rPr>
        <w:t>,”  University</w:t>
      </w:r>
      <w:proofErr w:type="gramEnd"/>
      <w:r w:rsidRPr="00F87407">
        <w:rPr>
          <w:rFonts w:ascii="Times" w:hAnsi="Times" w:cs="Calibri"/>
        </w:rPr>
        <w:t xml:space="preserve"> of </w:t>
      </w:r>
      <w:proofErr w:type="spellStart"/>
      <w:r w:rsidRPr="00F87407">
        <w:rPr>
          <w:rFonts w:ascii="Times" w:hAnsi="Times" w:cs="Calibri"/>
        </w:rPr>
        <w:t>Kentuky</w:t>
      </w:r>
      <w:proofErr w:type="spellEnd"/>
      <w:r w:rsidRPr="00F87407">
        <w:rPr>
          <w:rFonts w:ascii="Times" w:hAnsi="Times" w:cs="Calibri"/>
        </w:rPr>
        <w:t>, Lexington, October 2015.</w:t>
      </w:r>
    </w:p>
    <w:p w14:paraId="683D6516" w14:textId="77777777" w:rsidR="00075B83" w:rsidRPr="00F87407" w:rsidRDefault="00075B83" w:rsidP="00075B83">
      <w:pPr>
        <w:autoSpaceDE w:val="0"/>
        <w:autoSpaceDN w:val="0"/>
        <w:adjustRightInd w:val="0"/>
        <w:rPr>
          <w:rFonts w:ascii="Times" w:hAnsi="Times" w:cs="Consolas"/>
        </w:rPr>
      </w:pPr>
    </w:p>
    <w:p w14:paraId="11F5F39A" w14:textId="2AEE75AD" w:rsidR="00075B83" w:rsidRPr="00F87407" w:rsidRDefault="00075B83" w:rsidP="00075B83">
      <w:pPr>
        <w:autoSpaceDE w:val="0"/>
        <w:autoSpaceDN w:val="0"/>
        <w:adjustRightInd w:val="0"/>
        <w:rPr>
          <w:rFonts w:ascii="Times" w:hAnsi="Times" w:cs="Consolas"/>
        </w:rPr>
      </w:pPr>
      <w:r w:rsidRPr="00F87407">
        <w:rPr>
          <w:rFonts w:ascii="Times" w:hAnsi="Times" w:cs="Times"/>
        </w:rPr>
        <w:t>“Towards a feminist historiography of the 20th century: Oral history and women’s agency</w:t>
      </w:r>
      <w:proofErr w:type="gramStart"/>
      <w:r w:rsidRPr="00F87407">
        <w:rPr>
          <w:rFonts w:ascii="Times" w:hAnsi="Times" w:cs="Times"/>
        </w:rPr>
        <w:t>,”  University</w:t>
      </w:r>
      <w:proofErr w:type="gramEnd"/>
      <w:r w:rsidRPr="00F87407">
        <w:rPr>
          <w:rFonts w:ascii="Times" w:hAnsi="Times" w:cs="Times"/>
        </w:rPr>
        <w:t xml:space="preserve"> of Strathclyde, Glasgow, September 2015.</w:t>
      </w:r>
    </w:p>
    <w:p w14:paraId="2999F26C" w14:textId="77777777" w:rsidR="00075B83" w:rsidRPr="00F87407" w:rsidRDefault="00075B83" w:rsidP="00075B83">
      <w:pPr>
        <w:autoSpaceDE w:val="0"/>
        <w:autoSpaceDN w:val="0"/>
        <w:adjustRightInd w:val="0"/>
        <w:rPr>
          <w:rFonts w:ascii="Times" w:hAnsi="Times" w:cs="Consolas"/>
        </w:rPr>
      </w:pPr>
    </w:p>
    <w:p w14:paraId="1D7E89F4" w14:textId="77777777" w:rsidR="00075B83" w:rsidRPr="00F87407" w:rsidRDefault="00075B83" w:rsidP="00075B83">
      <w:pPr>
        <w:autoSpaceDE w:val="0"/>
        <w:autoSpaceDN w:val="0"/>
        <w:adjustRightInd w:val="0"/>
        <w:rPr>
          <w:rFonts w:ascii="Times" w:hAnsi="Times" w:cs="Consolas"/>
        </w:rPr>
      </w:pPr>
      <w:r w:rsidRPr="00F87407">
        <w:rPr>
          <w:rFonts w:ascii="Times" w:hAnsi="Times" w:cs="Consolas"/>
        </w:rPr>
        <w:lastRenderedPageBreak/>
        <w:t>“Women’s History at the Cutting Edge:  Romania,” International Congress for Historical Studies, Jinan, August 2015.</w:t>
      </w:r>
    </w:p>
    <w:p w14:paraId="1A7F2152" w14:textId="77777777" w:rsidR="00075B83" w:rsidRPr="00F87407" w:rsidRDefault="00075B83" w:rsidP="00075B83">
      <w:pPr>
        <w:autoSpaceDE w:val="0"/>
        <w:autoSpaceDN w:val="0"/>
        <w:adjustRightInd w:val="0"/>
        <w:rPr>
          <w:rFonts w:ascii="Times" w:hAnsi="Times" w:cs="Consolas"/>
        </w:rPr>
      </w:pPr>
    </w:p>
    <w:p w14:paraId="4E941F97" w14:textId="7387761C" w:rsidR="00075B83" w:rsidRPr="00F87407" w:rsidRDefault="00075B83" w:rsidP="00075B83">
      <w:pPr>
        <w:autoSpaceDE w:val="0"/>
        <w:autoSpaceDN w:val="0"/>
        <w:adjustRightInd w:val="0"/>
        <w:rPr>
          <w:rFonts w:ascii="Times" w:hAnsi="Times" w:cs="Consolas"/>
        </w:rPr>
      </w:pPr>
      <w:r w:rsidRPr="00F87407">
        <w:rPr>
          <w:rFonts w:ascii="Times" w:hAnsi="Times" w:cs="Consolas"/>
        </w:rPr>
        <w:t xml:space="preserve">“Women’s Property </w:t>
      </w:r>
      <w:proofErr w:type="spellStart"/>
      <w:r w:rsidRPr="00F87407">
        <w:rPr>
          <w:rFonts w:ascii="Times" w:hAnsi="Times" w:cs="Consolas"/>
        </w:rPr>
        <w:t>Rigths</w:t>
      </w:r>
      <w:proofErr w:type="spellEnd"/>
      <w:r w:rsidRPr="00F87407">
        <w:rPr>
          <w:rFonts w:ascii="Times" w:hAnsi="Times" w:cs="Consolas"/>
        </w:rPr>
        <w:t xml:space="preserve"> and Gender Regimes in Twentieth Century Romania</w:t>
      </w:r>
      <w:proofErr w:type="gramStart"/>
      <w:r w:rsidRPr="00F87407">
        <w:rPr>
          <w:rFonts w:ascii="Times" w:hAnsi="Times" w:cs="Consolas"/>
        </w:rPr>
        <w:t>,”  Workshop</w:t>
      </w:r>
      <w:proofErr w:type="gramEnd"/>
      <w:r w:rsidRPr="00F87407">
        <w:rPr>
          <w:rFonts w:ascii="Times" w:hAnsi="Times" w:cs="Consolas"/>
        </w:rPr>
        <w:t xml:space="preserve"> on Gender and Society in Southeast Europe, </w:t>
      </w:r>
      <w:proofErr w:type="spellStart"/>
      <w:r w:rsidRPr="00F87407">
        <w:rPr>
          <w:rFonts w:ascii="Times" w:hAnsi="Times" w:cs="Consolas"/>
        </w:rPr>
        <w:t>Rhethymnon</w:t>
      </w:r>
      <w:proofErr w:type="spellEnd"/>
      <w:r w:rsidRPr="00F87407">
        <w:rPr>
          <w:rFonts w:ascii="Times" w:hAnsi="Times" w:cs="Consolas"/>
        </w:rPr>
        <w:t>, June, 2015.</w:t>
      </w:r>
    </w:p>
    <w:p w14:paraId="1D1D9B6C" w14:textId="77777777" w:rsidR="00075B83" w:rsidRPr="00F87407" w:rsidRDefault="00075B83" w:rsidP="005F2476">
      <w:pPr>
        <w:autoSpaceDE w:val="0"/>
        <w:autoSpaceDN w:val="0"/>
        <w:adjustRightInd w:val="0"/>
        <w:rPr>
          <w:rFonts w:ascii="Times" w:hAnsi="Times" w:cs="Consolas"/>
        </w:rPr>
      </w:pPr>
    </w:p>
    <w:p w14:paraId="6E97A4F7" w14:textId="17CBFF6C" w:rsidR="00075B83" w:rsidRPr="00F87407" w:rsidRDefault="00075B83" w:rsidP="00075B83">
      <w:pPr>
        <w:autoSpaceDE w:val="0"/>
        <w:autoSpaceDN w:val="0"/>
        <w:adjustRightInd w:val="0"/>
        <w:rPr>
          <w:rFonts w:ascii="Times" w:hAnsi="Times" w:cs="Consolas"/>
        </w:rPr>
      </w:pPr>
      <w:r w:rsidRPr="00F87407">
        <w:rPr>
          <w:rFonts w:ascii="Times" w:hAnsi="Times" w:cs="Consolas"/>
        </w:rPr>
        <w:t xml:space="preserve">“Women’s Property </w:t>
      </w:r>
      <w:proofErr w:type="spellStart"/>
      <w:r w:rsidRPr="00F87407">
        <w:rPr>
          <w:rFonts w:ascii="Times" w:hAnsi="Times" w:cs="Consolas"/>
        </w:rPr>
        <w:t>Rigths</w:t>
      </w:r>
      <w:proofErr w:type="spellEnd"/>
      <w:r w:rsidRPr="00F87407">
        <w:rPr>
          <w:rFonts w:ascii="Times" w:hAnsi="Times" w:cs="Consolas"/>
        </w:rPr>
        <w:t xml:space="preserve"> and Gender Regimes in Twentieth Century Romania,” International Congress of Romanian Studies, Bucharest, June, 2015.</w:t>
      </w:r>
    </w:p>
    <w:p w14:paraId="1AEB6446" w14:textId="77777777" w:rsidR="00075B83" w:rsidRPr="00F87407" w:rsidRDefault="00075B83" w:rsidP="005F2476">
      <w:pPr>
        <w:autoSpaceDE w:val="0"/>
        <w:autoSpaceDN w:val="0"/>
        <w:adjustRightInd w:val="0"/>
        <w:rPr>
          <w:rFonts w:ascii="Times" w:hAnsi="Times" w:cs="Consolas"/>
        </w:rPr>
      </w:pPr>
    </w:p>
    <w:p w14:paraId="4F3FAD3B" w14:textId="126C852A" w:rsidR="00075B83" w:rsidRPr="00F87407" w:rsidRDefault="00075B83" w:rsidP="00075B8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r w:rsidRPr="00F87407">
        <w:rPr>
          <w:rFonts w:ascii="Times" w:hAnsi="Times" w:cs="Calibri"/>
        </w:rPr>
        <w:t>“Invisible Heroes:  Women and Heroism in World War I, the Case of Romania,” University of Amsterdam, June 2015.</w:t>
      </w:r>
    </w:p>
    <w:p w14:paraId="2ECB0AAE" w14:textId="77777777" w:rsidR="00075B83" w:rsidRPr="00F87407" w:rsidRDefault="00075B83" w:rsidP="005F2476">
      <w:pPr>
        <w:autoSpaceDE w:val="0"/>
        <w:autoSpaceDN w:val="0"/>
        <w:adjustRightInd w:val="0"/>
        <w:rPr>
          <w:rFonts w:ascii="Times" w:hAnsi="Times" w:cs="Consolas"/>
        </w:rPr>
      </w:pPr>
    </w:p>
    <w:p w14:paraId="463088EB" w14:textId="2F384A13" w:rsidR="00075B83" w:rsidRPr="00F87407" w:rsidRDefault="00075B83" w:rsidP="00075B83">
      <w:pPr>
        <w:autoSpaceDE w:val="0"/>
        <w:autoSpaceDN w:val="0"/>
        <w:adjustRightInd w:val="0"/>
        <w:rPr>
          <w:rFonts w:ascii="Times" w:hAnsi="Times" w:cs="Consolas"/>
        </w:rPr>
      </w:pPr>
      <w:r w:rsidRPr="00F87407">
        <w:rPr>
          <w:rFonts w:ascii="Times" w:hAnsi="Times" w:cs="Consolas"/>
        </w:rPr>
        <w:t xml:space="preserve">“Women’s Property </w:t>
      </w:r>
      <w:proofErr w:type="spellStart"/>
      <w:r w:rsidRPr="00F87407">
        <w:rPr>
          <w:rFonts w:ascii="Times" w:hAnsi="Times" w:cs="Consolas"/>
        </w:rPr>
        <w:t>Rigths</w:t>
      </w:r>
      <w:proofErr w:type="spellEnd"/>
      <w:r w:rsidRPr="00F87407">
        <w:rPr>
          <w:rFonts w:ascii="Times" w:hAnsi="Times" w:cs="Consolas"/>
        </w:rPr>
        <w:t xml:space="preserve"> and Gender Regimes in Twentieth Century Romania</w:t>
      </w:r>
      <w:proofErr w:type="gramStart"/>
      <w:r w:rsidRPr="00F87407">
        <w:rPr>
          <w:rFonts w:ascii="Times" w:hAnsi="Times" w:cs="Consolas"/>
        </w:rPr>
        <w:t>,”  Woodrow</w:t>
      </w:r>
      <w:proofErr w:type="gramEnd"/>
      <w:r w:rsidRPr="00F87407">
        <w:rPr>
          <w:rFonts w:ascii="Times" w:hAnsi="Times" w:cs="Consolas"/>
        </w:rPr>
        <w:t xml:space="preserve"> Wilson Center, April, 2015.</w:t>
      </w:r>
    </w:p>
    <w:p w14:paraId="0CFFA383" w14:textId="77777777" w:rsidR="00075B83" w:rsidRPr="00F87407" w:rsidRDefault="00075B83" w:rsidP="005F2476">
      <w:pPr>
        <w:autoSpaceDE w:val="0"/>
        <w:autoSpaceDN w:val="0"/>
        <w:adjustRightInd w:val="0"/>
        <w:rPr>
          <w:rFonts w:ascii="Times" w:hAnsi="Times" w:cs="Consolas"/>
        </w:rPr>
      </w:pPr>
    </w:p>
    <w:p w14:paraId="780EBF84" w14:textId="12E2C029" w:rsidR="00CA0DFD" w:rsidRPr="00F87407" w:rsidRDefault="00CA0DFD" w:rsidP="00CA0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American Historical Association, Committee on Women Historians brainstorming session, organizer and participant, January 2015.</w:t>
      </w:r>
    </w:p>
    <w:p w14:paraId="68D6260F" w14:textId="77777777" w:rsidR="00CA0DFD" w:rsidRPr="00F87407" w:rsidRDefault="00CA0DFD" w:rsidP="00CA0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7EF812" w14:textId="3AA690D8" w:rsidR="00CA0DFD" w:rsidRPr="00F87407" w:rsidRDefault="00CA0DFD" w:rsidP="00CA0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“Women’s History in Public:  A Roundtable,” American Historical Association, organizer and chair, January 2015.</w:t>
      </w:r>
    </w:p>
    <w:p w14:paraId="73FFB695" w14:textId="77777777" w:rsidR="00CA0DFD" w:rsidRPr="00F87407" w:rsidRDefault="00CA0DFD" w:rsidP="00CA0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61ADD8" w14:textId="340C6FA3" w:rsidR="005F2476" w:rsidRPr="00F87407" w:rsidRDefault="00CA0DFD" w:rsidP="00CA0DFD">
      <w:pPr>
        <w:autoSpaceDE w:val="0"/>
        <w:autoSpaceDN w:val="0"/>
        <w:adjustRightInd w:val="0"/>
        <w:rPr>
          <w:rFonts w:ascii="Times" w:hAnsi="Times" w:cs="Consolas"/>
        </w:rPr>
      </w:pPr>
      <w:r w:rsidRPr="00F87407">
        <w:rPr>
          <w:rFonts w:ascii="Times" w:hAnsi="Times" w:cs="Consolas"/>
        </w:rPr>
        <w:t xml:space="preserve"> </w:t>
      </w:r>
      <w:r w:rsidR="005F2476" w:rsidRPr="00F87407">
        <w:rPr>
          <w:rFonts w:ascii="Times" w:hAnsi="Times" w:cs="Consolas"/>
        </w:rPr>
        <w:t>“Gender, Citizenship, and Property Regimes in Twentieth Century Romania,” 46th Annual Convention of the ASEEES, San Antonio, November, 2014.</w:t>
      </w:r>
    </w:p>
    <w:p w14:paraId="1F2BB946" w14:textId="77777777" w:rsidR="005F2476" w:rsidRPr="00F87407" w:rsidRDefault="005F2476" w:rsidP="005F2476">
      <w:pPr>
        <w:autoSpaceDE w:val="0"/>
        <w:autoSpaceDN w:val="0"/>
        <w:adjustRightInd w:val="0"/>
        <w:rPr>
          <w:rFonts w:ascii="Times" w:hAnsi="Times" w:cs="Consolas"/>
        </w:rPr>
      </w:pPr>
    </w:p>
    <w:p w14:paraId="61361ABC" w14:textId="7976F339" w:rsidR="005F2476" w:rsidRPr="00F87407" w:rsidRDefault="005F2476" w:rsidP="005F2476">
      <w:pPr>
        <w:autoSpaceDE w:val="0"/>
        <w:autoSpaceDN w:val="0"/>
        <w:adjustRightInd w:val="0"/>
        <w:rPr>
          <w:rFonts w:ascii="Times" w:hAnsi="Times" w:cs="Consolas"/>
        </w:rPr>
      </w:pPr>
      <w:r w:rsidRPr="00F87407">
        <w:rPr>
          <w:rFonts w:ascii="Times" w:hAnsi="Times" w:cs="Consolas"/>
        </w:rPr>
        <w:t>“Being There:  Budapest--Warsaw—Bucharest—Sofia in 1989,” roundtable organizer and speaker 46th Annual Convention of the ASEEES, San Antonio, November, 2014.</w:t>
      </w:r>
    </w:p>
    <w:p w14:paraId="6F14D7ED" w14:textId="16801FBA" w:rsidR="005F2476" w:rsidRPr="00F87407" w:rsidRDefault="005F2476"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p>
    <w:p w14:paraId="6DB1EEA7" w14:textId="18DB9430" w:rsidR="00CA0DFD" w:rsidRPr="00F87407" w:rsidRDefault="00CA0DFD" w:rsidP="005F247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r w:rsidRPr="00F87407">
        <w:rPr>
          <w:rFonts w:ascii="Times" w:hAnsi="Times" w:cs="Calibri"/>
        </w:rPr>
        <w:t>“Invisible Heroes:  Women and Heroism in World War I, the Case of Romania</w:t>
      </w:r>
      <w:proofErr w:type="gramStart"/>
      <w:r w:rsidRPr="00F87407">
        <w:rPr>
          <w:rFonts w:ascii="Times" w:hAnsi="Times" w:cs="Calibri"/>
        </w:rPr>
        <w:t>,”  keynote</w:t>
      </w:r>
      <w:proofErr w:type="gramEnd"/>
      <w:r w:rsidRPr="00F87407">
        <w:rPr>
          <w:rFonts w:ascii="Times" w:hAnsi="Times" w:cs="Calibri"/>
        </w:rPr>
        <w:t xml:space="preserve"> address, International </w:t>
      </w:r>
      <w:proofErr w:type="spellStart"/>
      <w:r w:rsidRPr="00F87407">
        <w:rPr>
          <w:rFonts w:ascii="Times" w:hAnsi="Times" w:cs="Calibri"/>
        </w:rPr>
        <w:t>Coference</w:t>
      </w:r>
      <w:proofErr w:type="spellEnd"/>
      <w:r w:rsidRPr="00F87407">
        <w:rPr>
          <w:rFonts w:ascii="Times" w:hAnsi="Times" w:cs="Calibri"/>
        </w:rPr>
        <w:t xml:space="preserve"> on World War I, Plovdiv, Bulgaria, October 30</w:t>
      </w:r>
      <w:r w:rsidRPr="00F87407">
        <w:rPr>
          <w:rFonts w:ascii="Times" w:hAnsi="Times" w:cs="Calibri"/>
          <w:vertAlign w:val="superscript"/>
        </w:rPr>
        <w:t>th</w:t>
      </w:r>
      <w:r w:rsidRPr="00F87407">
        <w:rPr>
          <w:rFonts w:ascii="Times" w:hAnsi="Times" w:cs="Calibri"/>
        </w:rPr>
        <w:t>, 2014.</w:t>
      </w:r>
    </w:p>
    <w:p w14:paraId="272D8888" w14:textId="77777777" w:rsidR="00CA0DFD" w:rsidRPr="00F87407" w:rsidRDefault="00CA0DFD" w:rsidP="005F247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p>
    <w:p w14:paraId="28C2FC26" w14:textId="5B500B34" w:rsidR="005F2476" w:rsidRPr="00F87407" w:rsidRDefault="005F2476" w:rsidP="005F247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cs="Calibri"/>
        </w:rPr>
      </w:pPr>
      <w:r w:rsidRPr="00F87407">
        <w:rPr>
          <w:rFonts w:ascii="Times" w:hAnsi="Times" w:cs="Calibri"/>
        </w:rPr>
        <w:t xml:space="preserve">"Thinking War:  Public and Intellectual discourses on the War in Romania," </w:t>
      </w:r>
      <w:proofErr w:type="spellStart"/>
      <w:r w:rsidRPr="00F87407">
        <w:rPr>
          <w:rFonts w:ascii="Times" w:hAnsi="Times" w:cs="Calibri"/>
        </w:rPr>
        <w:t>Südosteuropa</w:t>
      </w:r>
      <w:proofErr w:type="spellEnd"/>
      <w:r w:rsidRPr="00F87407">
        <w:rPr>
          <w:rFonts w:ascii="Times" w:hAnsi="Times" w:cs="Calibri"/>
        </w:rPr>
        <w:t>-Gesellschaft Conference on World War I, Munich, Germany, October 2014.</w:t>
      </w:r>
    </w:p>
    <w:p w14:paraId="4B056365" w14:textId="77777777" w:rsidR="005F2476" w:rsidRPr="00F87407" w:rsidRDefault="005F2476"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p>
    <w:p w14:paraId="30D8540D" w14:textId="12107A79" w:rsidR="00A318BD" w:rsidRPr="00F87407" w:rsidRDefault="00A318BD" w:rsidP="00A318BD">
      <w:pPr>
        <w:autoSpaceDE w:val="0"/>
        <w:autoSpaceDN w:val="0"/>
        <w:adjustRightInd w:val="0"/>
      </w:pPr>
      <w:r w:rsidRPr="00F87407">
        <w:t xml:space="preserve">“War and Regeneration:  New Research Directions in the History of Healthcare,” Keynote address for the workshop </w:t>
      </w:r>
      <w:r w:rsidRPr="00F87407">
        <w:rPr>
          <w:i/>
          <w:iCs/>
        </w:rPr>
        <w:t>Health, Welfare, and Wa</w:t>
      </w:r>
      <w:r w:rsidRPr="00F87407">
        <w:t>r, at the European University Institute in Florence, Italy, October 2014.</w:t>
      </w:r>
    </w:p>
    <w:p w14:paraId="3B53EF7A" w14:textId="77777777" w:rsidR="00A318BD" w:rsidRPr="00F87407" w:rsidRDefault="00A318BD" w:rsidP="00A318BD">
      <w:pPr>
        <w:autoSpaceDE w:val="0"/>
        <w:autoSpaceDN w:val="0"/>
        <w:adjustRightInd w:val="0"/>
      </w:pPr>
    </w:p>
    <w:p w14:paraId="5D0EE2B6" w14:textId="77777777" w:rsidR="005F2476" w:rsidRPr="00F87407" w:rsidRDefault="005F2476"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r w:rsidRPr="00F87407">
        <w:rPr>
          <w:rFonts w:ascii="Times" w:hAnsi="Times"/>
        </w:rPr>
        <w:t xml:space="preserve">“Commemorating World War I:  Developments, Accents, </w:t>
      </w:r>
      <w:proofErr w:type="spellStart"/>
      <w:r w:rsidRPr="00F87407">
        <w:rPr>
          <w:rFonts w:ascii="Times" w:hAnsi="Times"/>
        </w:rPr>
        <w:t>Ommissions</w:t>
      </w:r>
      <w:proofErr w:type="spellEnd"/>
      <w:proofErr w:type="gramStart"/>
      <w:r w:rsidRPr="00F87407">
        <w:rPr>
          <w:rFonts w:ascii="Times" w:hAnsi="Times"/>
        </w:rPr>
        <w:t>,”  Keynote</w:t>
      </w:r>
      <w:proofErr w:type="gramEnd"/>
      <w:r w:rsidRPr="00F87407">
        <w:rPr>
          <w:rFonts w:ascii="Times" w:hAnsi="Times"/>
        </w:rPr>
        <w:t xml:space="preserve"> Address, Summer Workshop for History Teachers, Galati, July 2014.</w:t>
      </w:r>
    </w:p>
    <w:p w14:paraId="4F462CD5" w14:textId="77777777" w:rsidR="00714385" w:rsidRPr="00F87407" w:rsidRDefault="00714385"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w:hAnsi="Times"/>
        </w:rPr>
      </w:pPr>
    </w:p>
    <w:p w14:paraId="11A82869" w14:textId="0B005837" w:rsidR="00E2602C" w:rsidRPr="00F87407" w:rsidRDefault="00E2602C" w:rsidP="00E2602C">
      <w:r w:rsidRPr="00F87407">
        <w:t>“How I Learned to Stop Worrying and Love (or at Least Embrace) Administration</w:t>
      </w:r>
      <w:proofErr w:type="gramStart"/>
      <w:r w:rsidRPr="00F87407">
        <w:t>,”  ASEEES</w:t>
      </w:r>
      <w:proofErr w:type="gramEnd"/>
      <w:r w:rsidRPr="00F87407">
        <w:t>, Boston, November 2013.</w:t>
      </w:r>
    </w:p>
    <w:p w14:paraId="0B699432" w14:textId="77777777" w:rsidR="00E2602C" w:rsidRPr="00F87407" w:rsidRDefault="00E2602C" w:rsidP="00BD1334"/>
    <w:p w14:paraId="2449171B" w14:textId="037895DB" w:rsidR="003647FE" w:rsidRPr="00F87407" w:rsidRDefault="003647FE" w:rsidP="00BD1334">
      <w:r w:rsidRPr="00F87407">
        <w:t>“</w:t>
      </w:r>
      <w:proofErr w:type="spellStart"/>
      <w:r w:rsidRPr="00F87407">
        <w:t>Censorhsip</w:t>
      </w:r>
      <w:proofErr w:type="spellEnd"/>
      <w:r w:rsidRPr="00F87407">
        <w:t xml:space="preserve"> under Communism,” ASEEES, Boston, November 2013, chair.</w:t>
      </w:r>
    </w:p>
    <w:p w14:paraId="173C6843" w14:textId="77777777" w:rsidR="003647FE" w:rsidRPr="00F87407" w:rsidRDefault="003647FE" w:rsidP="00BD1334"/>
    <w:p w14:paraId="3F53582C" w14:textId="7B6A68EC" w:rsidR="00BD1334" w:rsidRPr="00F87407" w:rsidRDefault="00BD1334" w:rsidP="00BD1334">
      <w:r w:rsidRPr="00F87407">
        <w:lastRenderedPageBreak/>
        <w:t>“Gender and Modernization in Twentieth Century Eastern Europe,” Columbia University Workshop, May 2013.</w:t>
      </w:r>
    </w:p>
    <w:p w14:paraId="2BAB5451" w14:textId="77777777" w:rsidR="00BD1334" w:rsidRPr="00F87407" w:rsidRDefault="00BD1334" w:rsidP="00BD1334"/>
    <w:p w14:paraId="161A7ABD" w14:textId="02559AE8" w:rsidR="00BD1334" w:rsidRPr="00F87407" w:rsidRDefault="00BD1334" w:rsidP="00BD1334">
      <w:r w:rsidRPr="00F87407">
        <w:t>Speaker at SGIS Groundbreaking Ceremony, April 2013.</w:t>
      </w:r>
    </w:p>
    <w:p w14:paraId="10E36374" w14:textId="77777777" w:rsidR="00BD1334" w:rsidRPr="00F87407" w:rsidRDefault="00BD1334" w:rsidP="00BD1334"/>
    <w:p w14:paraId="7E6B14DB" w14:textId="6D0C0CD8" w:rsidR="00BD1334" w:rsidRPr="00F87407" w:rsidRDefault="00BD1334" w:rsidP="00BD1334">
      <w:r w:rsidRPr="00F87407">
        <w:t xml:space="preserve">Speaker at book launch for “Feminism Modern </w:t>
      </w:r>
      <w:proofErr w:type="spellStart"/>
      <w:r w:rsidRPr="00F87407">
        <w:t>Reflexiv</w:t>
      </w:r>
      <w:proofErr w:type="spellEnd"/>
      <w:r w:rsidRPr="00F87407">
        <w:t xml:space="preserve">” by </w:t>
      </w:r>
      <w:proofErr w:type="spellStart"/>
      <w:r w:rsidRPr="00F87407">
        <w:t>Oana</w:t>
      </w:r>
      <w:proofErr w:type="spellEnd"/>
      <w:r w:rsidRPr="00F87407">
        <w:t xml:space="preserve"> </w:t>
      </w:r>
      <w:proofErr w:type="spellStart"/>
      <w:r w:rsidRPr="00F87407">
        <w:t>Baluta</w:t>
      </w:r>
      <w:proofErr w:type="spellEnd"/>
      <w:r w:rsidRPr="00F87407">
        <w:t>, Bucharest May 2013.</w:t>
      </w:r>
    </w:p>
    <w:p w14:paraId="7D1F92E5" w14:textId="77777777" w:rsidR="00BD1334" w:rsidRPr="00F87407" w:rsidRDefault="00BD1334"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39F79F2" w14:textId="0DAA8339" w:rsidR="003975C3" w:rsidRPr="00F87407" w:rsidRDefault="003975C3"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1A1A1A"/>
        </w:rPr>
      </w:pPr>
      <w:r w:rsidRPr="00F87407">
        <w:rPr>
          <w:color w:val="1A1A1A"/>
        </w:rPr>
        <w:t>“Sacrifice, Heroism, and Grieving: Gendered Aspects of War Remembrance in Twentieth Century Romania,” O</w:t>
      </w:r>
      <w:r w:rsidR="003647FE" w:rsidRPr="00F87407">
        <w:rPr>
          <w:color w:val="1A1A1A"/>
        </w:rPr>
        <w:t>hio State University, March 2013</w:t>
      </w:r>
      <w:r w:rsidRPr="00F87407">
        <w:rPr>
          <w:color w:val="1A1A1A"/>
        </w:rPr>
        <w:t>.</w:t>
      </w:r>
    </w:p>
    <w:p w14:paraId="0F80C827" w14:textId="77777777" w:rsidR="003975C3" w:rsidRPr="00F87407" w:rsidRDefault="003975C3"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75CAD06" w14:textId="3E290645" w:rsidR="006C06AC" w:rsidRPr="00F87407" w:rsidRDefault="006C06A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“Women Empowered?  Reflections on Women’s Conception of Autonomy in Communist Romania,” ASEEES, New Orleans, November 2012.</w:t>
      </w:r>
    </w:p>
    <w:p w14:paraId="05918773" w14:textId="77777777" w:rsidR="001520FB" w:rsidRPr="00F87407" w:rsidRDefault="001520FB"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B06062B" w14:textId="3CAF1E01" w:rsidR="001520FB" w:rsidRPr="00F87407" w:rsidRDefault="001520FB"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“Atheism and the Nation under Socialism,” commentator, ASEEES, New Orleans, November 2012.</w:t>
      </w:r>
    </w:p>
    <w:p w14:paraId="55CD404F" w14:textId="77777777" w:rsidR="006C06AC" w:rsidRPr="00F87407" w:rsidRDefault="006C06A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E810CA3" w14:textId="70D1A669" w:rsidR="0085306C" w:rsidRPr="00F87407" w:rsidRDefault="0085306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“Maternalism and Citizenship in Eastern Europe,” Roundtable on Maternalism and Citizenship:  A Festschrift for Sonya Michel, Social Science History Association Annual Convention, Vancouver, October 2012.</w:t>
      </w:r>
    </w:p>
    <w:p w14:paraId="7A462A4C" w14:textId="77777777" w:rsidR="0085306C" w:rsidRPr="00F87407" w:rsidRDefault="0085306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A7DA831" w14:textId="5771B448" w:rsidR="0085306C" w:rsidRPr="00F87407" w:rsidRDefault="0085306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“Eugenics and Maternalism during the Century of Woman:  Trends in Eastern Europe,” History of Medicine Seminar Series, Oxford Brookes University, Oxford, UK, October 2012.</w:t>
      </w:r>
    </w:p>
    <w:p w14:paraId="401E1E66" w14:textId="77777777" w:rsidR="0085306C" w:rsidRPr="00F87407" w:rsidRDefault="0085306C" w:rsidP="00A11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F54EA6F" w14:textId="5AB1D1B2" w:rsidR="0085306C" w:rsidRPr="00F87407" w:rsidRDefault="0085306C" w:rsidP="00335779">
      <w:pPr>
        <w:autoSpaceDE w:val="0"/>
        <w:autoSpaceDN w:val="0"/>
        <w:adjustRightInd w:val="0"/>
      </w:pPr>
      <w:r w:rsidRPr="00F87407">
        <w:t>“Women and Citizenship in the Post-Communist World,” Harvard-Radcliffe Workshop, September 2012.</w:t>
      </w:r>
    </w:p>
    <w:p w14:paraId="6F765759" w14:textId="77777777" w:rsidR="006C06AC" w:rsidRPr="00F87407" w:rsidRDefault="006C06AC" w:rsidP="00335779">
      <w:pPr>
        <w:autoSpaceDE w:val="0"/>
        <w:autoSpaceDN w:val="0"/>
        <w:adjustRightInd w:val="0"/>
      </w:pPr>
    </w:p>
    <w:p w14:paraId="4FADE616" w14:textId="2389906C" w:rsidR="006C06AC" w:rsidRPr="00F87407" w:rsidRDefault="006C06AC" w:rsidP="00335779">
      <w:pPr>
        <w:autoSpaceDE w:val="0"/>
        <w:autoSpaceDN w:val="0"/>
        <w:adjustRightInd w:val="0"/>
      </w:pPr>
      <w:r w:rsidRPr="00F87407">
        <w:t>"Researching, Writing &amp; Publishing," IU Press, Indiana University, Bloomington, September 26, 2012.</w:t>
      </w:r>
    </w:p>
    <w:p w14:paraId="55167C77" w14:textId="77777777" w:rsidR="0085306C" w:rsidRPr="00F87407" w:rsidRDefault="0085306C" w:rsidP="00335779">
      <w:pPr>
        <w:autoSpaceDE w:val="0"/>
        <w:autoSpaceDN w:val="0"/>
        <w:adjustRightInd w:val="0"/>
      </w:pPr>
    </w:p>
    <w:p w14:paraId="5090E9DD" w14:textId="75E00518" w:rsidR="00335779" w:rsidRPr="00F87407" w:rsidRDefault="00335779" w:rsidP="00335779">
      <w:pPr>
        <w:autoSpaceDE w:val="0"/>
        <w:autoSpaceDN w:val="0"/>
        <w:adjustRightInd w:val="0"/>
        <w:rPr>
          <w:color w:val="0E0E0E"/>
        </w:rPr>
      </w:pPr>
      <w:r w:rsidRPr="00F87407">
        <w:t xml:space="preserve">“Women Empowered?  Reflections on Women’s Conception of Autonomy in Communist Romania,” IICCMER Conference on </w:t>
      </w:r>
      <w:r w:rsidRPr="00F87407">
        <w:rPr>
          <w:color w:val="0E0E0E"/>
        </w:rPr>
        <w:t>“Gender and Politics under Communism – New Perspectives on Central and Eastern Europe,” May 2012, Bucharest.</w:t>
      </w:r>
    </w:p>
    <w:p w14:paraId="2E3058FD" w14:textId="77777777" w:rsidR="00335779" w:rsidRPr="00F87407" w:rsidRDefault="00335779" w:rsidP="00335779">
      <w:pPr>
        <w:autoSpaceDE w:val="0"/>
        <w:autoSpaceDN w:val="0"/>
        <w:adjustRightInd w:val="0"/>
        <w:rPr>
          <w:color w:val="0E0E0E"/>
        </w:rPr>
      </w:pPr>
    </w:p>
    <w:p w14:paraId="0FD2B1B6" w14:textId="184010DF" w:rsidR="00335779" w:rsidRPr="00F87407" w:rsidRDefault="00335779" w:rsidP="00335779">
      <w:pPr>
        <w:autoSpaceDE w:val="0"/>
        <w:autoSpaceDN w:val="0"/>
        <w:adjustRightInd w:val="0"/>
        <w:rPr>
          <w:color w:val="0E0E0E"/>
        </w:rPr>
      </w:pPr>
      <w:r w:rsidRPr="00F87407">
        <w:rPr>
          <w:color w:val="0E0E0E"/>
        </w:rPr>
        <w:t>“</w:t>
      </w:r>
      <w:r w:rsidRPr="00F87407">
        <w:t>Gender Studies in the M/Wild (mid)West: Twenty Years in the Trenches</w:t>
      </w:r>
      <w:proofErr w:type="gramStart"/>
      <w:r w:rsidRPr="00F87407">
        <w:t>,”  British</w:t>
      </w:r>
      <w:proofErr w:type="gramEnd"/>
      <w:r w:rsidRPr="00F87407">
        <w:t xml:space="preserve"> American Studies Conference, Timisoara, May 2012.</w:t>
      </w:r>
    </w:p>
    <w:p w14:paraId="60DB1A68" w14:textId="77777777" w:rsidR="00335779" w:rsidRPr="00F87407" w:rsidRDefault="00335779" w:rsidP="00A11FF7"/>
    <w:p w14:paraId="2020C8C8" w14:textId="5DA1ADF4" w:rsidR="00A11FF7" w:rsidRPr="00F87407" w:rsidRDefault="00A11FF7" w:rsidP="00A11FF7">
      <w:r w:rsidRPr="00F87407">
        <w:t>“Women Empowered?  Reflections on Women’s Conception of Autonomy in Communist Romania,” Duke-Rice Workshop on “Communist Feminism(s): A Transnational Perspective,” March 2012.</w:t>
      </w:r>
    </w:p>
    <w:p w14:paraId="44EC81BC" w14:textId="77777777" w:rsidR="006C06AC" w:rsidRPr="00F87407" w:rsidRDefault="006C06AC" w:rsidP="00A11FF7"/>
    <w:p w14:paraId="4039D859" w14:textId="062D9A03" w:rsidR="006C06AC" w:rsidRPr="00F87407" w:rsidRDefault="006C06AC" w:rsidP="00A11FF7">
      <w:r w:rsidRPr="00F87407">
        <w:rPr>
          <w:color w:val="1A1A1A"/>
        </w:rPr>
        <w:t>“Women Empowered?  Reflections on Women’s Conception of Autonomy in Communist Romania,” Indiana University, March 5th, 2012.</w:t>
      </w:r>
    </w:p>
    <w:p w14:paraId="03FF9F14" w14:textId="104AC97F" w:rsidR="00A11FF7" w:rsidRPr="00F87407" w:rsidRDefault="00A11FF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68BD5C4" w14:textId="77777777" w:rsidR="008A0011" w:rsidRPr="00F87407" w:rsidRDefault="008A0011" w:rsidP="008A0011">
      <w:r w:rsidRPr="00F87407">
        <w:t>“Gender and Religiosity in Communist Romania,” Berkshire’s Conference for Women’s History, June 2011.</w:t>
      </w:r>
    </w:p>
    <w:p w14:paraId="3D948104" w14:textId="77777777" w:rsidR="008A0011" w:rsidRPr="00F87407" w:rsidRDefault="008A0011" w:rsidP="008A0011"/>
    <w:p w14:paraId="052654DE" w14:textId="77777777" w:rsidR="008A0011" w:rsidRPr="00F87407" w:rsidRDefault="008A0011" w:rsidP="008A0011">
      <w:r w:rsidRPr="00F87407">
        <w:t>“Citizenship, Gender, and the Everyday in Romania since 1945:  Work and Care</w:t>
      </w:r>
      <w:proofErr w:type="gramStart"/>
      <w:r w:rsidRPr="00F87407">
        <w:t>,”  AWSS</w:t>
      </w:r>
      <w:proofErr w:type="gramEnd"/>
      <w:r w:rsidRPr="00F87407">
        <w:t xml:space="preserve"> </w:t>
      </w:r>
      <w:proofErr w:type="spellStart"/>
      <w:r w:rsidRPr="00F87407">
        <w:t>Biennal</w:t>
      </w:r>
      <w:proofErr w:type="spellEnd"/>
      <w:r w:rsidRPr="00F87407">
        <w:t xml:space="preserve"> Conference, April 2011, Austin, TX.</w:t>
      </w:r>
    </w:p>
    <w:p w14:paraId="2A927708" w14:textId="77777777" w:rsidR="008A0011" w:rsidRPr="00F87407" w:rsidRDefault="008A0011" w:rsidP="008A0011"/>
    <w:p w14:paraId="4FED3217" w14:textId="77777777" w:rsidR="008A0011" w:rsidRPr="00F87407" w:rsidRDefault="008A0011" w:rsidP="008A0011">
      <w:r w:rsidRPr="00F87407">
        <w:t xml:space="preserve"> “Citizenship, Gender, and the Everyday in Romania since 1945:  Work and Care</w:t>
      </w:r>
      <w:proofErr w:type="gramStart"/>
      <w:r w:rsidRPr="00F87407">
        <w:t>,”  AAASS</w:t>
      </w:r>
      <w:proofErr w:type="gramEnd"/>
      <w:r w:rsidRPr="00F87407">
        <w:t xml:space="preserve"> Convention, </w:t>
      </w:r>
      <w:proofErr w:type="spellStart"/>
      <w:r w:rsidRPr="00F87407">
        <w:t>Novemvber</w:t>
      </w:r>
      <w:proofErr w:type="spellEnd"/>
      <w:r w:rsidRPr="00F87407">
        <w:t>, 2010, Los Angeles.</w:t>
      </w:r>
    </w:p>
    <w:p w14:paraId="59A7816F" w14:textId="77777777" w:rsidR="008A0011" w:rsidRPr="00F87407" w:rsidRDefault="008A0011" w:rsidP="008A0011"/>
    <w:p w14:paraId="0A1D5A71" w14:textId="77777777" w:rsidR="008A0011" w:rsidRPr="00F87407" w:rsidRDefault="008A0011" w:rsidP="008A0011">
      <w:r w:rsidRPr="00F87407">
        <w:t xml:space="preserve">“History, Memory, and Periodization,” Presidential </w:t>
      </w:r>
      <w:proofErr w:type="spellStart"/>
      <w:r w:rsidRPr="00F87407">
        <w:t>Pannel</w:t>
      </w:r>
      <w:proofErr w:type="spellEnd"/>
      <w:r w:rsidRPr="00F87407">
        <w:t>, AAASS Convention, November, 2010, Los Angeles.</w:t>
      </w:r>
    </w:p>
    <w:p w14:paraId="23234FB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CB698F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t>
      </w:r>
      <w:proofErr w:type="spellStart"/>
      <w:r w:rsidRPr="00F87407">
        <w:t>Rembembering</w:t>
      </w:r>
      <w:proofErr w:type="spellEnd"/>
      <w:r w:rsidRPr="00F87407">
        <w:t xml:space="preserve"> WWII in </w:t>
      </w:r>
      <w:proofErr w:type="spellStart"/>
      <w:r w:rsidRPr="00F87407">
        <w:t>Postcommunist</w:t>
      </w:r>
      <w:proofErr w:type="spellEnd"/>
      <w:r w:rsidRPr="00F87407">
        <w:t xml:space="preserve"> Romania,” Year of Romania talk, Kennesaw State University, 9 September 2010.</w:t>
      </w:r>
    </w:p>
    <w:p w14:paraId="24181CD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C184D4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“Current Trends in East European History,” Stanford University workshop, Palo Alto, September 2010.</w:t>
      </w:r>
    </w:p>
    <w:p w14:paraId="5B58CA4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8559FF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rFonts w:cs="Sylfaen"/>
          <w:color w:val="000000"/>
          <w:szCs w:val="18"/>
        </w:rPr>
        <w:t>“The Everyday Experience of Women’s Emancipation in Romania in the Twentieth Century and Beyond,”</w:t>
      </w:r>
      <w:r w:rsidRPr="00F87407">
        <w:t xml:space="preserve"> </w:t>
      </w:r>
      <w:proofErr w:type="gramStart"/>
      <w:r w:rsidRPr="00F87407">
        <w:t>AAASS  Convention</w:t>
      </w:r>
      <w:proofErr w:type="gramEnd"/>
      <w:r w:rsidRPr="00F87407">
        <w:t>, November, 2010, Los Angeles.</w:t>
      </w:r>
    </w:p>
    <w:p w14:paraId="07E6EF8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1808A7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“War and Memory:  When did World War II Start and End?  Thoughts on Periodization</w:t>
      </w:r>
      <w:proofErr w:type="gramStart"/>
      <w:r w:rsidRPr="00F87407">
        <w:t>,”  Presidential</w:t>
      </w:r>
      <w:proofErr w:type="gramEnd"/>
      <w:r w:rsidRPr="00F87407">
        <w:t xml:space="preserve"> Plenary Session, AAASS  Convention, November, 2010, Los Angeles.</w:t>
      </w:r>
    </w:p>
    <w:p w14:paraId="7B4D422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DEF0E0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“Gender and Religiosity in Communist Romania,” at the symposium “Secularization in Southeast Europe”, The National School for Political Science and Public Administration, Bucharest, 18 May 2010.</w:t>
      </w:r>
    </w:p>
    <w:p w14:paraId="36FB2B1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CB102C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r w:rsidRPr="00F87407">
        <w:t xml:space="preserve">“Gender and Everyday Citizenship in Communist Romania,” Monica </w:t>
      </w:r>
      <w:proofErr w:type="spellStart"/>
      <w:r w:rsidRPr="00F87407">
        <w:t>Lovinescu</w:t>
      </w:r>
      <w:proofErr w:type="spellEnd"/>
      <w:r w:rsidRPr="00F87407">
        <w:t xml:space="preserve"> Series of Lectures, </w:t>
      </w:r>
      <w:r w:rsidRPr="00F87407">
        <w:rPr>
          <w:rFonts w:cs="Verdana"/>
          <w:szCs w:val="22"/>
        </w:rPr>
        <w:t>Institute for the Investigation of Communist Crimes and the Memory of the Romanian Exile, 22 May 2010.</w:t>
      </w:r>
    </w:p>
    <w:p w14:paraId="0DC5261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p>
    <w:p w14:paraId="5F536CB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r w:rsidRPr="00F87407">
        <w:rPr>
          <w:rFonts w:cs="Verdana"/>
          <w:szCs w:val="22"/>
        </w:rPr>
        <w:t xml:space="preserve">“Citizen </w:t>
      </w:r>
      <w:proofErr w:type="spellStart"/>
      <w:r w:rsidRPr="00F87407">
        <w:rPr>
          <w:rFonts w:cs="Verdana"/>
          <w:szCs w:val="22"/>
        </w:rPr>
        <w:t>Doina</w:t>
      </w:r>
      <w:proofErr w:type="spellEnd"/>
      <w:r w:rsidRPr="00F87407">
        <w:rPr>
          <w:rFonts w:cs="Verdana"/>
          <w:szCs w:val="22"/>
        </w:rPr>
        <w:t xml:space="preserve"> Flushes the Toilet:  Gender and Everyday Communism in Romania”, European Social Science History Conference, Ghent, 17 April 2010.</w:t>
      </w:r>
    </w:p>
    <w:p w14:paraId="1E7D937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p>
    <w:p w14:paraId="528E71C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r w:rsidRPr="00F87407">
        <w:rPr>
          <w:rFonts w:cs="Verdana"/>
          <w:szCs w:val="22"/>
        </w:rPr>
        <w:t xml:space="preserve">“Gender and </w:t>
      </w:r>
      <w:proofErr w:type="spellStart"/>
      <w:r w:rsidRPr="00F87407">
        <w:rPr>
          <w:rFonts w:cs="Verdana"/>
          <w:szCs w:val="22"/>
        </w:rPr>
        <w:t>Everday</w:t>
      </w:r>
      <w:proofErr w:type="spellEnd"/>
      <w:r w:rsidRPr="00F87407">
        <w:rPr>
          <w:rFonts w:cs="Verdana"/>
          <w:szCs w:val="22"/>
        </w:rPr>
        <w:t xml:space="preserve"> Citizenship in Communist Romania,” Workshop on Everyday Life in Russia, Indiana University, Bloomington, 14 May 2010.</w:t>
      </w:r>
    </w:p>
    <w:p w14:paraId="3DAEBDD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3B510C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“What’s Gender Got to Do with it?  Feminism and Diversity on the Bloomington Campus</w:t>
      </w:r>
      <w:proofErr w:type="gramStart"/>
      <w:r w:rsidRPr="00F87407">
        <w:t>,”  Gender</w:t>
      </w:r>
      <w:proofErr w:type="gramEnd"/>
      <w:r w:rsidRPr="00F87407">
        <w:t xml:space="preserve"> and Citizenship Cultural Studies Conference, Indiana University, Bloomington, 27 February 2010.</w:t>
      </w:r>
    </w:p>
    <w:p w14:paraId="0451AD4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Verdana"/>
          <w:szCs w:val="22"/>
        </w:rPr>
      </w:pPr>
    </w:p>
    <w:p w14:paraId="4C71A143"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7407">
        <w:t>“Women and Post-Communist Nostalgia.  A Roundtable,” AAASS Annual Convention, Boston, November 2009.</w:t>
      </w:r>
    </w:p>
    <w:p w14:paraId="3E4455B7"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E99272B"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7407">
        <w:t>“Gender and Religion in Twentieth Century Romania:  Continuity and Change</w:t>
      </w:r>
      <w:proofErr w:type="gramStart"/>
      <w:r w:rsidRPr="00F87407">
        <w:t>,”  Bowdoin</w:t>
      </w:r>
      <w:proofErr w:type="gramEnd"/>
      <w:r w:rsidRPr="00F87407">
        <w:t xml:space="preserve"> College, Workshop on Religion in the Balkans, October 2009.</w:t>
      </w:r>
    </w:p>
    <w:p w14:paraId="348086B8"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1BD227A"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7407">
        <w:lastRenderedPageBreak/>
        <w:t>“World War II and Sexual Violence.  A Roundtable</w:t>
      </w:r>
      <w:proofErr w:type="gramStart"/>
      <w:r w:rsidRPr="00F87407">
        <w:t>,”  German</w:t>
      </w:r>
      <w:proofErr w:type="gramEnd"/>
      <w:r w:rsidRPr="00F87407">
        <w:t xml:space="preserve"> Studies Association Annual Conference, October 2009.</w:t>
      </w:r>
    </w:p>
    <w:p w14:paraId="0FE06FCD"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02DB7E8"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7407">
        <w:t>“Gender and Dissent under Communism,” paper presented at the Workshop on Resistance, University of Adelaide, July 2009.</w:t>
      </w:r>
    </w:p>
    <w:p w14:paraId="64F50E1B"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82AFEF2"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7407">
        <w:t xml:space="preserve">“New Trends in Gender History,” brown bag </w:t>
      </w:r>
      <w:proofErr w:type="gramStart"/>
      <w:r w:rsidRPr="00F87407">
        <w:t>talk</w:t>
      </w:r>
      <w:proofErr w:type="gramEnd"/>
      <w:r w:rsidRPr="00F87407">
        <w:t xml:space="preserve"> at University of Adelaide, July 2009.</w:t>
      </w:r>
    </w:p>
    <w:p w14:paraId="14835B4A"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E51E367"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7407">
        <w:t xml:space="preserve">“War and Memory in Twentieth Century Romania,” public talk at </w:t>
      </w:r>
      <w:proofErr w:type="spellStart"/>
      <w:r w:rsidRPr="00F87407">
        <w:t>LaTrobe</w:t>
      </w:r>
      <w:proofErr w:type="spellEnd"/>
      <w:r w:rsidRPr="00F87407">
        <w:t xml:space="preserve"> University, Melbourne, Australia, July 2009.</w:t>
      </w:r>
    </w:p>
    <w:p w14:paraId="768D9EC3"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2108F75"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7407">
        <w:t>“Revisiting Joan Scott.  Gender and History.  A Roundtable</w:t>
      </w:r>
      <w:proofErr w:type="gramStart"/>
      <w:r w:rsidRPr="00F87407">
        <w:t>,”  Indiana</w:t>
      </w:r>
      <w:proofErr w:type="gramEnd"/>
      <w:r w:rsidRPr="00F87407">
        <w:t xml:space="preserve"> University, Bloomington, December 2008.</w:t>
      </w:r>
    </w:p>
    <w:p w14:paraId="405C55A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14E622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“Gendering Dissent in Eastern Europe,” Michigan State University, East Lansing, October 2008.</w:t>
      </w:r>
    </w:p>
    <w:p w14:paraId="27172E8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F60E721" w14:textId="77777777" w:rsidR="008A0011" w:rsidRPr="00F87407" w:rsidRDefault="008A0011" w:rsidP="008A001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7407">
        <w:t>“The Presidential Elections in the United States.  A Roundtable,” School for National Political Science and Public Administration, Bucharest, May 2008.</w:t>
      </w:r>
    </w:p>
    <w:p w14:paraId="038FC10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CECA31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“How to Tell the Story of Your Grandparents.”  Council for European Studies, Sixteenth International Conference, Chicago, March 2008.</w:t>
      </w:r>
    </w:p>
    <w:p w14:paraId="5D39DE7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018095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“Women Navigating Academia.  A Roundtable.” American Association for the Advancement of Slavic Studies, Annual Convention, New Orleans, November 2007.</w:t>
      </w:r>
    </w:p>
    <w:p w14:paraId="052A47F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217728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“Gendering Dissent in Eastern Europe,” Seminar on Gender in Eastern Europe, University of North Carolina, Chapel Hill, November 2007.</w:t>
      </w:r>
    </w:p>
    <w:p w14:paraId="189237F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C79765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“How to Remember Your Grandparents? Ethical </w:t>
      </w:r>
      <w:proofErr w:type="spellStart"/>
      <w:r w:rsidRPr="00F87407">
        <w:t>Dillemas</w:t>
      </w:r>
      <w:proofErr w:type="spellEnd"/>
      <w:r w:rsidRPr="00F87407">
        <w:t xml:space="preserve"> of </w:t>
      </w:r>
      <w:proofErr w:type="spellStart"/>
      <w:r w:rsidRPr="00F87407">
        <w:t>Postmemory</w:t>
      </w:r>
      <w:proofErr w:type="spellEnd"/>
      <w:r w:rsidRPr="00F87407">
        <w:t xml:space="preserve"> in </w:t>
      </w:r>
      <w:proofErr w:type="spellStart"/>
      <w:r w:rsidRPr="00F87407">
        <w:t>Postcommunism</w:t>
      </w:r>
      <w:proofErr w:type="spellEnd"/>
      <w:r w:rsidRPr="00F87407">
        <w:t>.”  Remembering World War II from a Generational Perspective, International Workshop, Center for History and Memory, Indiana University, November 2007.</w:t>
      </w:r>
      <w:r w:rsidRPr="00F87407">
        <w:br/>
      </w:r>
    </w:p>
    <w:p w14:paraId="1ABDB442" w14:textId="77777777" w:rsidR="008A0011" w:rsidRPr="00F87407" w:rsidRDefault="008A0011" w:rsidP="008A0011">
      <w:r w:rsidRPr="00F87407">
        <w:t>“Death and Mourning in a New Key: Contests over Remembering the Dead in Inter-War Romania” Sacrifice and Regeneration. The Legacy of the Great War in Interwar Eastern Europe, Southampton, September 2007.</w:t>
      </w:r>
    </w:p>
    <w:p w14:paraId="7AB91AD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A47CCA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“How to Remember Your Grandparents? Ethical </w:t>
      </w:r>
      <w:proofErr w:type="spellStart"/>
      <w:r w:rsidRPr="00F87407">
        <w:t>Dillemas</w:t>
      </w:r>
      <w:proofErr w:type="spellEnd"/>
      <w:r w:rsidRPr="00F87407">
        <w:t xml:space="preserve"> of </w:t>
      </w:r>
      <w:proofErr w:type="spellStart"/>
      <w:r w:rsidRPr="00F87407">
        <w:t>Postmemory</w:t>
      </w:r>
      <w:proofErr w:type="spellEnd"/>
      <w:r w:rsidRPr="00F87407">
        <w:t xml:space="preserve"> in </w:t>
      </w:r>
      <w:proofErr w:type="spellStart"/>
      <w:r w:rsidRPr="00F87407">
        <w:t>Postcommunism</w:t>
      </w:r>
      <w:proofErr w:type="spellEnd"/>
      <w:r w:rsidRPr="00F87407">
        <w:t>.”  St. Anthony’s College, Oxford, September 2007.</w:t>
      </w:r>
    </w:p>
    <w:p w14:paraId="1F81EF3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6C2E9B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“John Stuart Mill and the Reception of Liberalism in Romania,” Women, Gender, and the Cultural Production of Knowledge, Sofia, Bulgaria, August, 2007.</w:t>
      </w:r>
    </w:p>
    <w:p w14:paraId="0E8C2DE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2C9C16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“The Challenges of EU Enlargement.” Mini University, Indiana University, July, 2007.</w:t>
      </w:r>
    </w:p>
    <w:p w14:paraId="010D2EA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1C3E39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lastRenderedPageBreak/>
        <w:t>“</w:t>
      </w:r>
      <w:proofErr w:type="spellStart"/>
      <w:r w:rsidRPr="00F87407">
        <w:t>Postcommunist</w:t>
      </w:r>
      <w:proofErr w:type="spellEnd"/>
      <w:r w:rsidRPr="00F87407">
        <w:t xml:space="preserve"> Europe.  Thoughts on Globalization.”  </w:t>
      </w:r>
      <w:proofErr w:type="spellStart"/>
      <w:r w:rsidRPr="00F87407">
        <w:t>Roundable</w:t>
      </w:r>
      <w:proofErr w:type="spellEnd"/>
      <w:r w:rsidRPr="00F87407">
        <w:t xml:space="preserve"> on Globalization, Center for Global Study, Teachers’ Workshop, July 2007.</w:t>
      </w:r>
    </w:p>
    <w:p w14:paraId="02FFA5D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489600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“Eugenics and Colonialism in the East European context.”  Eugenics in Southeast Europe, Berlin, May 2007.</w:t>
      </w:r>
    </w:p>
    <w:p w14:paraId="4536A8B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CF45F9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t>
      </w:r>
      <w:proofErr w:type="spellStart"/>
      <w:r w:rsidRPr="00F87407">
        <w:t>Consideratii</w:t>
      </w:r>
      <w:proofErr w:type="spellEnd"/>
      <w:r w:rsidRPr="00F87407">
        <w:t xml:space="preserve"> </w:t>
      </w:r>
      <w:proofErr w:type="spellStart"/>
      <w:r w:rsidRPr="00F87407">
        <w:t>despre</w:t>
      </w:r>
      <w:proofErr w:type="spellEnd"/>
      <w:r w:rsidRPr="00F87407">
        <w:t xml:space="preserve"> </w:t>
      </w:r>
      <w:proofErr w:type="spellStart"/>
      <w:r w:rsidRPr="00F87407">
        <w:t>istoria</w:t>
      </w:r>
      <w:proofErr w:type="spellEnd"/>
      <w:r w:rsidRPr="00F87407">
        <w:t xml:space="preserve"> </w:t>
      </w:r>
      <w:proofErr w:type="spellStart"/>
      <w:r w:rsidRPr="00F87407">
        <w:t>comparata</w:t>
      </w:r>
      <w:proofErr w:type="spellEnd"/>
      <w:r w:rsidRPr="00F87407">
        <w:t xml:space="preserve"> </w:t>
      </w:r>
      <w:proofErr w:type="spellStart"/>
      <w:r w:rsidRPr="00F87407">
        <w:t>si</w:t>
      </w:r>
      <w:proofErr w:type="spellEnd"/>
      <w:r w:rsidRPr="00F87407">
        <w:t xml:space="preserve"> </w:t>
      </w:r>
      <w:proofErr w:type="spellStart"/>
      <w:r w:rsidRPr="00F87407">
        <w:t>rememorarea</w:t>
      </w:r>
      <w:proofErr w:type="spellEnd"/>
      <w:r w:rsidRPr="00F87407">
        <w:t xml:space="preserve"> </w:t>
      </w:r>
      <w:proofErr w:type="spellStart"/>
      <w:r w:rsidRPr="00F87407">
        <w:t>gulagului</w:t>
      </w:r>
      <w:proofErr w:type="spellEnd"/>
      <w:r w:rsidRPr="00F87407">
        <w:t xml:space="preserve"> </w:t>
      </w:r>
      <w:proofErr w:type="spellStart"/>
      <w:r w:rsidRPr="00F87407">
        <w:t>si</w:t>
      </w:r>
      <w:proofErr w:type="spellEnd"/>
      <w:r w:rsidRPr="00F87407">
        <w:t xml:space="preserve"> a </w:t>
      </w:r>
      <w:proofErr w:type="spellStart"/>
      <w:r w:rsidRPr="00F87407">
        <w:t>Holocaustului</w:t>
      </w:r>
      <w:proofErr w:type="spellEnd"/>
      <w:r w:rsidRPr="00F87407">
        <w:t xml:space="preserve"> in Romania.”  Gulag </w:t>
      </w:r>
      <w:proofErr w:type="spellStart"/>
      <w:r w:rsidRPr="00F87407">
        <w:t>si</w:t>
      </w:r>
      <w:proofErr w:type="spellEnd"/>
      <w:r w:rsidRPr="00F87407">
        <w:t xml:space="preserve"> Holocaust in </w:t>
      </w:r>
      <w:proofErr w:type="spellStart"/>
      <w:r w:rsidRPr="00F87407">
        <w:t>prespectiva</w:t>
      </w:r>
      <w:proofErr w:type="spellEnd"/>
      <w:r w:rsidRPr="00F87407">
        <w:t xml:space="preserve"> </w:t>
      </w:r>
      <w:proofErr w:type="spellStart"/>
      <w:r w:rsidRPr="00F87407">
        <w:t>comparata</w:t>
      </w:r>
      <w:proofErr w:type="spellEnd"/>
      <w:r w:rsidRPr="00F87407">
        <w:t>, Cluj, Romania, May 2007.</w:t>
      </w:r>
    </w:p>
    <w:p w14:paraId="2603B9D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7FC1C81" w14:textId="77777777" w:rsidR="008A0011" w:rsidRPr="00F87407" w:rsidRDefault="008A0011" w:rsidP="008A0011">
      <w:r w:rsidRPr="00F87407">
        <w:t>“Gendering Dissent: Of Bodies and Minds, Survival and Opposition under Communism,” Keynote Address, Beyond Little Vera conference of the Association for Women in Slavic Studies, Columbus, Ohio, April 2007.</w:t>
      </w:r>
    </w:p>
    <w:p w14:paraId="1DDE66B1" w14:textId="77777777" w:rsidR="008A0011" w:rsidRPr="00F87407" w:rsidRDefault="008A0011" w:rsidP="008A0011"/>
    <w:p w14:paraId="7816687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“Comparative perspectives on memory and violence in twentieth century Transylvania.”  Georgy </w:t>
      </w:r>
      <w:proofErr w:type="spellStart"/>
      <w:r w:rsidRPr="00F87407">
        <w:t>Ranki</w:t>
      </w:r>
      <w:proofErr w:type="spellEnd"/>
      <w:r w:rsidRPr="00F87407">
        <w:t xml:space="preserve"> Conference on Hungarian Studies, Bloomington, Indiana, April 2007.</w:t>
      </w:r>
    </w:p>
    <w:p w14:paraId="0EB1B69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2B62B9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“Gender, Religion, and Collective Memory:  Women as Gatekeepers of Remembering the Dead.”  European Social History Conference, Amsterdam, March 2006.</w:t>
      </w:r>
    </w:p>
    <w:p w14:paraId="31B372A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C4199D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“The State of Art in Romanian Studies”, Embassy of Romania, Washington, DC, March 2006.</w:t>
      </w:r>
    </w:p>
    <w:p w14:paraId="0BB71FDA"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4DACC4" w14:textId="1D3727BC" w:rsidR="008A0011" w:rsidRPr="00F87407" w:rsidRDefault="008A0011" w:rsidP="008A0011">
      <w:pPr>
        <w:rPr>
          <w:iCs/>
        </w:rPr>
      </w:pPr>
      <w:r w:rsidRPr="00F87407">
        <w:rPr>
          <w:iCs/>
        </w:rPr>
        <w:t>“Fallen Women and Necessary Evils:  Cultural Representations of and Legal Battles over Prostitution in Twentieth Century Romania.”  International Historical Studies Conference, Sydney, Australia, July 2005.</w:t>
      </w:r>
    </w:p>
    <w:p w14:paraId="3DE9820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22DB0BD" w14:textId="67FC1E7A"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“War Crimes Trials as Sources for Writing History—Romania.”  Roundtable at the American Historical Association Annual Convention, Washington, D.C., January 2004.</w:t>
      </w:r>
    </w:p>
    <w:p w14:paraId="6DE221F7" w14:textId="77777777" w:rsidR="008A0011" w:rsidRPr="00F87407" w:rsidRDefault="008A0011" w:rsidP="008A0011">
      <w:pPr>
        <w:rPr>
          <w:iCs/>
        </w:rPr>
      </w:pPr>
      <w:r w:rsidRPr="00F87407">
        <w:rPr>
          <w:iCs/>
        </w:rPr>
        <w:t xml:space="preserve"> </w:t>
      </w:r>
    </w:p>
    <w:p w14:paraId="173E02BC" w14:textId="4E2A1D97" w:rsidR="008A0011" w:rsidRPr="00F87407" w:rsidRDefault="008A0011" w:rsidP="008A0011">
      <w:pPr>
        <w:rPr>
          <w:iCs/>
        </w:rPr>
      </w:pPr>
      <w:r w:rsidRPr="00F87407">
        <w:rPr>
          <w:iCs/>
        </w:rPr>
        <w:t>“Fallen Women and Necessary Evils:  Cultural Representations of and Legal Battles over Prostitution in Twentieth Century Romania.”  Women’s Sexuality International Kinsey Conference, Indiana University, Bloomington, November 2003.</w:t>
      </w:r>
    </w:p>
    <w:p w14:paraId="40FB9F78"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2188C7" w14:textId="40BDF994"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“Remembering War Heroes:  Contests between Official and Vernacular Voices in Interwar Romania.”  ECPR Joint Workshops, Edinburgh, U.K., April 2003.</w:t>
      </w:r>
    </w:p>
    <w:p w14:paraId="7188E706"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13BBE1" w14:textId="531C86CB"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“Remembering War Heroes:  Contests between Official and Vernacular Voices in Interwar Romania.”  Workshop on Balkan History, Ohio State University, Columbus, OH, March 2003.</w:t>
      </w:r>
    </w:p>
    <w:p w14:paraId="0C1B7365"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269634" w14:textId="086C0665"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rPr>
          <w:bCs/>
        </w:rPr>
        <w:t xml:space="preserve">“Between Liberal and Republican Citizenship.  Feminism and Nationalism </w:t>
      </w:r>
      <w:proofErr w:type="gramStart"/>
      <w:r w:rsidRPr="00F87407">
        <w:rPr>
          <w:bCs/>
        </w:rPr>
        <w:t>in  Romania</w:t>
      </w:r>
      <w:proofErr w:type="gramEnd"/>
      <w:r w:rsidRPr="00F87407">
        <w:rPr>
          <w:bCs/>
        </w:rPr>
        <w:t>, 1859-1918.”  AAASS National Convention, Pittsburgh, PA, November 2002.</w:t>
      </w:r>
    </w:p>
    <w:p w14:paraId="275CF852"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AF3ACE" w14:textId="333E12B4"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“Women’s Stories as Sites of Memory:  Remembering Romania’s World Wars.”  Berkshire Conference of Women Historians, Storrs, Connecticut, June 2002. </w:t>
      </w:r>
    </w:p>
    <w:p w14:paraId="416FC295"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88AE7C"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lastRenderedPageBreak/>
        <w:t xml:space="preserve">“Public History, Professional Responsibilities, and the Wider Public.”  </w:t>
      </w:r>
      <w:r w:rsidRPr="00F87407">
        <w:rPr>
          <w:iCs/>
        </w:rPr>
        <w:t>New Approaches to the Comparative History of Southeastern Europe, Bucharest, June 2002.</w:t>
      </w:r>
    </w:p>
    <w:p w14:paraId="519ABB83"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188328"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t>
      </w:r>
      <w:proofErr w:type="spellStart"/>
      <w:r w:rsidRPr="00F87407">
        <w:t>Treznea</w:t>
      </w:r>
      <w:proofErr w:type="spellEnd"/>
      <w:r w:rsidRPr="00F87407">
        <w:t>: Trauma, Nationalism, and the Memory of World War II in Romania.”  Center for Russian and East European Studies Brown Bag Series, University of Michigan, April 2002.</w:t>
      </w:r>
    </w:p>
    <w:p w14:paraId="1F6C64F5"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69D32A"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“Roundtable on Memory, Memoirs, and Memorials.”  Midwest historians of Russia Workshop, March 2002.</w:t>
      </w:r>
    </w:p>
    <w:p w14:paraId="22D6A2AA"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2B1446"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“Women’s Stories as Sites of Memory:  Remembering Romania’s World Wars.”  AAASS National Convention, Arlington, VA, November 2001.</w:t>
      </w:r>
    </w:p>
    <w:p w14:paraId="52B583F7"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947FF6"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“Fascism and Modernity in Twentieth Century Romania.”  Fascism and its Legacies, University of Wisconsin, Madison, September 2001.</w:t>
      </w:r>
    </w:p>
    <w:p w14:paraId="13FDC30E"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30BCE4"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“Building Better Race Relations.”  A Heartland Symposium.  Hudson Institute, Indianapolis, November 2001.</w:t>
      </w:r>
    </w:p>
    <w:p w14:paraId="2DCB3146"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 </w:t>
      </w:r>
    </w:p>
    <w:p w14:paraId="672E17FA"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“Women’s Stories as Sites of Memory:  Remembering Romania’s World Wars.”  International University Week, </w:t>
      </w:r>
      <w:proofErr w:type="spellStart"/>
      <w:r w:rsidRPr="00F87407">
        <w:t>Munchen</w:t>
      </w:r>
      <w:proofErr w:type="spellEnd"/>
      <w:r w:rsidRPr="00F87407">
        <w:t xml:space="preserve"> (</w:t>
      </w:r>
      <w:proofErr w:type="spellStart"/>
      <w:r w:rsidRPr="00F87407">
        <w:t>Tutzing</w:t>
      </w:r>
      <w:proofErr w:type="spellEnd"/>
      <w:r w:rsidRPr="00F87407">
        <w:t>), October 2001.</w:t>
      </w:r>
    </w:p>
    <w:p w14:paraId="6E5AD1F2"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6577C4" w14:textId="7A29E130"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“Team-Teaching Comparative History.”  Faculty-Graduate Student Talk with Jeff Wasserstrom, Northern Illinois University, September 2001.</w:t>
      </w:r>
    </w:p>
    <w:p w14:paraId="6B37CCEA" w14:textId="77777777" w:rsidR="004315AA" w:rsidRPr="00F87407" w:rsidRDefault="004315AA"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B09562"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“Gender and the Romanian Extreme Right in the Interwar Years.”  Women, Gender and the Extreme Right in Interwar Europe, Cardiff, July 2001.</w:t>
      </w:r>
    </w:p>
    <w:p w14:paraId="7E5FC21D"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 </w:t>
      </w:r>
    </w:p>
    <w:p w14:paraId="3AA6D9DB"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“Popular Culture and the Memory of World War II:  A Comparative Look at the United States and Romania.”  Romanian-U.S. Relations, Babes-</w:t>
      </w:r>
      <w:proofErr w:type="spellStart"/>
      <w:r w:rsidRPr="00F87407">
        <w:t>Bolyai</w:t>
      </w:r>
      <w:proofErr w:type="spellEnd"/>
      <w:r w:rsidRPr="00F87407">
        <w:t xml:space="preserve"> University, Cluj, June 2001.</w:t>
      </w:r>
    </w:p>
    <w:p w14:paraId="2E00823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 </w:t>
      </w:r>
    </w:p>
    <w:p w14:paraId="648F979F"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“Memory and History.  Current Trends in the Scholarship.”  Indiana University History Graduate Students Association Conference, April 2001.</w:t>
      </w:r>
    </w:p>
    <w:p w14:paraId="73B89855"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B8F276"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t>
      </w:r>
      <w:proofErr w:type="spellStart"/>
      <w:r w:rsidRPr="00F87407">
        <w:t>Treznea</w:t>
      </w:r>
      <w:proofErr w:type="spellEnd"/>
      <w:r w:rsidRPr="00F87407">
        <w:t>: Trauma, Nationalism, and the Memory of World War II in Romania.”  Department of Anthropology Brown Bag Series, Indiana University, April 2001.</w:t>
      </w:r>
    </w:p>
    <w:p w14:paraId="513A5CD4"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080130" w14:textId="6F605E33"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“Eastern Europe in Transition.”  Mini-University Session at Indiana University, June 2000. </w:t>
      </w:r>
    </w:p>
    <w:p w14:paraId="192275EB"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1265ED"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t>
      </w:r>
      <w:proofErr w:type="spellStart"/>
      <w:r w:rsidRPr="00F87407">
        <w:t>Treznea</w:t>
      </w:r>
      <w:proofErr w:type="spellEnd"/>
      <w:r w:rsidRPr="00F87407">
        <w:t>: Trauma, Nationalism, and the Memory of World War II in Romania.”  The Work of Memory in Southeast Europe, Swansea, Wales, June 2000.</w:t>
      </w:r>
    </w:p>
    <w:p w14:paraId="0EDD1FB9"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16C1E4"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“The Ghost of Nationalism and Historiography in Post-communist Romania.”  History and Historiography at the Turn of the Centuries, Krakow, May 2000.</w:t>
      </w:r>
    </w:p>
    <w:p w14:paraId="08191ED3"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C033B5"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lastRenderedPageBreak/>
        <w:t>“Public History and the Challenges of the Historical Profession in Post-Communist Romania.”  New Europe College, Bucharest, April 2000.</w:t>
      </w:r>
    </w:p>
    <w:p w14:paraId="568C834A"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95943C"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“Coming to Terms with the Past and Romania’s Future Ten Years after 1989.”  The </w:t>
      </w:r>
      <w:proofErr w:type="spellStart"/>
      <w:r w:rsidRPr="00F87407">
        <w:t>Gyrogy</w:t>
      </w:r>
      <w:proofErr w:type="spellEnd"/>
      <w:r w:rsidRPr="00F87407">
        <w:t xml:space="preserve"> </w:t>
      </w:r>
      <w:proofErr w:type="spellStart"/>
      <w:r w:rsidRPr="00F87407">
        <w:t>Ranki</w:t>
      </w:r>
      <w:proofErr w:type="spellEnd"/>
      <w:r w:rsidRPr="00F87407">
        <w:t xml:space="preserve"> Hungarian Chair Conference, Indiana University, April 2000.</w:t>
      </w:r>
    </w:p>
    <w:p w14:paraId="7064A047"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65C5DE"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“Paying Homage:  The Gendered Construction of Heroism in Interwar Romania.”  AAASS Convention, November, 1999, St. Louis.</w:t>
      </w:r>
    </w:p>
    <w:p w14:paraId="5E64BC13"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900A5B" w14:textId="77777777" w:rsidR="008A0011" w:rsidRPr="00F87407" w:rsidRDefault="008A0011" w:rsidP="008A001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“Gender and Commemorations of the Great War in Romania.”  Engendering History in Countries in Transition, Minsk, September 1999.</w:t>
      </w:r>
    </w:p>
    <w:p w14:paraId="05EA1CA7"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59F31C"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“Edifices of the Past War Memorials and the Shaping of National Identity in       Modern Romania,” Halki, June 1999.</w:t>
      </w:r>
    </w:p>
    <w:p w14:paraId="72D034BD"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84200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“The Historical Profession in the U.S.—Recent Trends.”   University of Bucharest, March 1999.</w:t>
      </w:r>
    </w:p>
    <w:p w14:paraId="3FCCE0F1"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DE4CD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“Understanding the Balkans: Ethnic Conflict and Violence in Perspective:  A       Symposium.”  University of Illinois, Urbana, Ill., November 1998.</w:t>
      </w:r>
    </w:p>
    <w:p w14:paraId="38361B3C"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BFABCF"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“Nationalism:  A Threat to Liberty?”  Liberty Fund, Airlie, Virginia, October 1998.</w:t>
      </w:r>
    </w:p>
    <w:p w14:paraId="6A2EE3F6"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 </w:t>
      </w:r>
    </w:p>
    <w:p w14:paraId="3A0572C6" w14:textId="242A8DA3"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National Convention, American Association for the Advancement of Slavic Studies, Boca Raton, September 1998 (commentator).</w:t>
      </w:r>
    </w:p>
    <w:p w14:paraId="4901F599" w14:textId="77777777" w:rsidR="004315AA" w:rsidRPr="00F87407"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10FB3B"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t>
      </w:r>
      <w:proofErr w:type="spellStart"/>
      <w:r w:rsidRPr="00F87407">
        <w:t>Antonescu</w:t>
      </w:r>
      <w:proofErr w:type="spellEnd"/>
      <w:r w:rsidRPr="00F87407">
        <w:t xml:space="preserve"> and the Jews in World War II,” Symposium organized by the Foundation for Civil Society, Bucharest, June 1998 (moderator).</w:t>
      </w:r>
    </w:p>
    <w:p w14:paraId="6C82F67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 </w:t>
      </w:r>
    </w:p>
    <w:p w14:paraId="773588E5"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“Romanian Culture in the World,” Romanian Cultural Foundation, Brasov, June 1998.</w:t>
      </w:r>
    </w:p>
    <w:p w14:paraId="5BD1A16A"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 </w:t>
      </w:r>
    </w:p>
    <w:p w14:paraId="142A52D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“Calypso </w:t>
      </w:r>
      <w:proofErr w:type="spellStart"/>
      <w:r w:rsidRPr="00F87407">
        <w:t>Botez</w:t>
      </w:r>
      <w:proofErr w:type="spellEnd"/>
      <w:r w:rsidRPr="00F87407">
        <w:t>:  Gender Difference and the Limits of Pluralism.”  Culture and The Politics of Identity in Modern Romania, Bucharest, May 1998.</w:t>
      </w:r>
    </w:p>
    <w:p w14:paraId="36B83109"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3DEB94"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“Romanian Historiography in the United States.”  Roundtable, Library of Congress, Washington, D.C., May 1998.</w:t>
      </w:r>
    </w:p>
    <w:p w14:paraId="09836748"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1DF8D2"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“Between the Mother of the Wounded and the Virgin from Jiu.  Romanian Women and the Gender of Heroism during the Great War.”  University of Cincinnati May 1998.</w:t>
      </w:r>
    </w:p>
    <w:p w14:paraId="45DF4497"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572674"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“The Island in History.”  New Europe College, Bucharest, April 1999.</w:t>
      </w:r>
    </w:p>
    <w:p w14:paraId="276B0290"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 </w:t>
      </w:r>
    </w:p>
    <w:p w14:paraId="4F4E20A8"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“Birth of a Nation:  Commemorations of December 1</w:t>
      </w:r>
      <w:r w:rsidRPr="00F87407">
        <w:rPr>
          <w:vertAlign w:val="superscript"/>
        </w:rPr>
        <w:t>st</w:t>
      </w:r>
      <w:r w:rsidRPr="00F87407">
        <w:t>, 1918 and the Construction of National Identity in Communist Romania.” American Historical Association Annual Convention, Seattle, January 1998.</w:t>
      </w:r>
    </w:p>
    <w:p w14:paraId="0347BEC7"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6E816D"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lastRenderedPageBreak/>
        <w:t>“Teaching Eastern European Women’s History.  Roundtable.” American Association for the Advancement of Slavic Studies Annual Convention, Seattle, November, 1997.</w:t>
      </w:r>
    </w:p>
    <w:p w14:paraId="14682817"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D6BDB6"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“The Ethics of Oral History and the Construction of Civil Society.”  The Third International Romanian Studies Conference, Cluj, July 1997.</w:t>
      </w:r>
    </w:p>
    <w:p w14:paraId="1B38FAA3"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F3FB14" w14:textId="60B21C5D"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Annual Conference, Indiana Historians Association, February 1997 (commentator).</w:t>
      </w:r>
      <w:r w:rsidRPr="00F87407">
        <w:tab/>
      </w:r>
    </w:p>
    <w:p w14:paraId="56BD2125" w14:textId="77777777" w:rsidR="004315AA" w:rsidRPr="00F87407"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F4337C"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t>
      </w:r>
      <w:proofErr w:type="spellStart"/>
      <w:r w:rsidRPr="00F87407">
        <w:t>En</w:t>
      </w:r>
      <w:proofErr w:type="spellEnd"/>
      <w:r w:rsidRPr="00F87407">
        <w:t xml:space="preserve">-Gendering Heroism in World War I Romania.”  Society of Romanian Studies </w:t>
      </w:r>
      <w:proofErr w:type="gramStart"/>
      <w:r w:rsidRPr="00F87407">
        <w:t>Conference,  Boston</w:t>
      </w:r>
      <w:proofErr w:type="gramEnd"/>
      <w:r w:rsidRPr="00F87407">
        <w:t>, November 1996.</w:t>
      </w:r>
    </w:p>
    <w:p w14:paraId="40681AC0"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D71795"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“The Future of Romania’s Past:  Trends in Historiography on Romania in the United States.”  Conference on Romanian Studies at Universities Abroad, Sibiu, Romania, July 1996.</w:t>
      </w:r>
    </w:p>
    <w:p w14:paraId="7AB0952E"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57EED5"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“Biopolitics in the Modern State:  Eugenics and Citizenship in Interwar Romania.”  American Historical Association Annual Convention, Atlanta, January 1996.</w:t>
      </w:r>
    </w:p>
    <w:p w14:paraId="3F725B96"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306D26"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“Eugenics: Between Traditionalism and Modernism in the Romanian Interwar Intellectual Discourse.”  The Institute for South-East European Studies, Bucharest, April 1995.</w:t>
      </w:r>
    </w:p>
    <w:p w14:paraId="59D8149C"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9B7B4A"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“Nasty Girl:  Women Constructing the Memory of the Third Reich.”  Women's History Month Celebration, University of Illinois, April 1994.</w:t>
      </w:r>
    </w:p>
    <w:p w14:paraId="54D59ED2"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3ACF6F"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“In Praise of Wellborn Mothers:  Eugenics and Gender Roles in </w:t>
      </w:r>
      <w:proofErr w:type="gramStart"/>
      <w:r w:rsidRPr="00F87407">
        <w:t>Interwar  Romania</w:t>
      </w:r>
      <w:proofErr w:type="gramEnd"/>
      <w:r w:rsidRPr="00F87407">
        <w:t>.”  Second International Romanian Studies Congress, Iasi, July 1993.</w:t>
      </w:r>
    </w:p>
    <w:p w14:paraId="45349371"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091FC9"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 xml:space="preserve">“Eugenics in Romania.”  Sixth Biennial Conference on Eastern Europe, </w:t>
      </w:r>
      <w:proofErr w:type="gramStart"/>
      <w:r w:rsidRPr="00F87407">
        <w:t>Sarasota,  March</w:t>
      </w:r>
      <w:proofErr w:type="gramEnd"/>
      <w:r w:rsidRPr="00F87407">
        <w:t xml:space="preserve"> 1993.</w:t>
      </w:r>
    </w:p>
    <w:p w14:paraId="32150B4E"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5F8C65"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“The Democratic Legacies in Eastern Europe.”  Seventh Annual Symposium on the Soviet Union and Eastern Europe, Univ. of Virginia, Charlottesville, April 1991.</w:t>
      </w:r>
    </w:p>
    <w:p w14:paraId="2899EF76"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5B6546" w14:textId="0F886CCD" w:rsidR="003647FE" w:rsidRPr="00F87407" w:rsidRDefault="008A0011" w:rsidP="008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F87407">
        <w:rPr>
          <w:b/>
          <w:u w:val="single"/>
        </w:rPr>
        <w:t xml:space="preserve">ORGANIZER—CONFERENCES, EXHIBITS AND OTHER EVENTS </w:t>
      </w:r>
    </w:p>
    <w:p w14:paraId="6ACF31D7" w14:textId="77777777" w:rsidR="009A567E" w:rsidRPr="00F87407" w:rsidRDefault="009A567E" w:rsidP="00E34784">
      <w:pPr>
        <w:rPr>
          <w:color w:val="222222"/>
          <w:shd w:val="clear" w:color="auto" w:fill="FFFFFF"/>
        </w:rPr>
      </w:pPr>
    </w:p>
    <w:p w14:paraId="6D28330E" w14:textId="695A8256" w:rsidR="00FC7543" w:rsidRDefault="00FC7543" w:rsidP="00E34784">
      <w:pPr>
        <w:rPr>
          <w:color w:val="222222"/>
          <w:shd w:val="clear" w:color="auto" w:fill="FFFFFF"/>
        </w:rPr>
      </w:pPr>
      <w:r>
        <w:rPr>
          <w:color w:val="222222"/>
          <w:shd w:val="clear" w:color="auto" w:fill="FFFFFF"/>
        </w:rPr>
        <w:t xml:space="preserve">“The Value of Our Labors: A </w:t>
      </w:r>
      <w:proofErr w:type="gramStart"/>
      <w:r>
        <w:rPr>
          <w:color w:val="222222"/>
          <w:shd w:val="clear" w:color="auto" w:fill="FFFFFF"/>
        </w:rPr>
        <w:t>Four Part</w:t>
      </w:r>
      <w:proofErr w:type="gramEnd"/>
      <w:r>
        <w:rPr>
          <w:color w:val="222222"/>
          <w:shd w:val="clear" w:color="auto" w:fill="FFFFFF"/>
        </w:rPr>
        <w:t xml:space="preserve"> Series.” Indiana University, Alliance of Distinguished and Named Professors, December 2020 and January 2021.</w:t>
      </w:r>
    </w:p>
    <w:p w14:paraId="5046FB80" w14:textId="77777777" w:rsidR="00FC7543" w:rsidRPr="00FC7543" w:rsidRDefault="00FC7543" w:rsidP="00E34784">
      <w:pPr>
        <w:rPr>
          <w:color w:val="222222"/>
          <w:shd w:val="clear" w:color="auto" w:fill="FFFFFF"/>
        </w:rPr>
      </w:pPr>
    </w:p>
    <w:p w14:paraId="05B96EDC" w14:textId="57623215" w:rsidR="007F75FB" w:rsidRPr="00F87407" w:rsidRDefault="007F75FB" w:rsidP="00E34784">
      <w:pPr>
        <w:rPr>
          <w:color w:val="222222"/>
          <w:shd w:val="clear" w:color="auto" w:fill="FFFFFF"/>
        </w:rPr>
      </w:pPr>
      <w:r w:rsidRPr="00F87407">
        <w:rPr>
          <w:color w:val="222222"/>
          <w:shd w:val="clear" w:color="auto" w:fill="FFFFFF"/>
        </w:rPr>
        <w:t xml:space="preserve">“Suffrage: The </w:t>
      </w:r>
      <w:proofErr w:type="spellStart"/>
      <w:r w:rsidRPr="00F87407">
        <w:rPr>
          <w:color w:val="222222"/>
          <w:shd w:val="clear" w:color="auto" w:fill="FFFFFF"/>
        </w:rPr>
        <w:t>Centenial</w:t>
      </w:r>
      <w:proofErr w:type="spellEnd"/>
      <w:r w:rsidRPr="00F87407">
        <w:rPr>
          <w:color w:val="222222"/>
          <w:shd w:val="clear" w:color="auto" w:fill="FFFFFF"/>
        </w:rPr>
        <w:t>.” Roundtable on the 19</w:t>
      </w:r>
      <w:r w:rsidRPr="00F87407">
        <w:rPr>
          <w:color w:val="222222"/>
          <w:shd w:val="clear" w:color="auto" w:fill="FFFFFF"/>
          <w:vertAlign w:val="superscript"/>
        </w:rPr>
        <w:t>th</w:t>
      </w:r>
      <w:r w:rsidRPr="00F87407">
        <w:rPr>
          <w:color w:val="222222"/>
          <w:shd w:val="clear" w:color="auto" w:fill="FFFFFF"/>
        </w:rPr>
        <w:t xml:space="preserve"> Amendment, Indiana </w:t>
      </w:r>
      <w:proofErr w:type="spellStart"/>
      <w:r w:rsidRPr="00F87407">
        <w:rPr>
          <w:color w:val="222222"/>
          <w:shd w:val="clear" w:color="auto" w:fill="FFFFFF"/>
        </w:rPr>
        <w:t>Univeresity</w:t>
      </w:r>
      <w:proofErr w:type="spellEnd"/>
      <w:r w:rsidRPr="00F87407">
        <w:rPr>
          <w:color w:val="222222"/>
          <w:shd w:val="clear" w:color="auto" w:fill="FFFFFF"/>
        </w:rPr>
        <w:t>, September 2020.</w:t>
      </w:r>
    </w:p>
    <w:p w14:paraId="566C5254" w14:textId="77777777" w:rsidR="007F75FB" w:rsidRPr="00F87407" w:rsidRDefault="007F75FB" w:rsidP="00E34784">
      <w:pPr>
        <w:rPr>
          <w:color w:val="222222"/>
          <w:shd w:val="clear" w:color="auto" w:fill="FFFFFF"/>
        </w:rPr>
      </w:pPr>
    </w:p>
    <w:p w14:paraId="4220F5ED" w14:textId="31FE596D" w:rsidR="00E34784" w:rsidRPr="00F87407" w:rsidRDefault="00E34784" w:rsidP="00E34784">
      <w:r w:rsidRPr="00F87407">
        <w:rPr>
          <w:color w:val="222222"/>
          <w:shd w:val="clear" w:color="auto" w:fill="FFFFFF"/>
        </w:rPr>
        <w:t>“</w:t>
      </w:r>
      <w:r w:rsidRPr="00F87407">
        <w:t>From Gender as a Useful Category to Anti-Genderism:  A Roundtable.” International Congress for Historical Studies, Poznan, August 2020.</w:t>
      </w:r>
    </w:p>
    <w:p w14:paraId="05875A25" w14:textId="77777777" w:rsidR="00E34784" w:rsidRPr="00F87407" w:rsidRDefault="00E34784" w:rsidP="00E34784">
      <w:pPr>
        <w:rPr>
          <w:color w:val="222222"/>
          <w:shd w:val="clear" w:color="auto" w:fill="FFFFFF"/>
        </w:rPr>
      </w:pPr>
    </w:p>
    <w:p w14:paraId="3819DD95" w14:textId="29B7E70A" w:rsidR="00B05B90" w:rsidRPr="00F87407" w:rsidRDefault="00B05B90" w:rsidP="00B05B90">
      <w:pPr>
        <w:rPr>
          <w:bCs/>
          <w:color w:val="000000"/>
        </w:rPr>
      </w:pPr>
      <w:r w:rsidRPr="00F87407">
        <w:rPr>
          <w:iCs/>
          <w:color w:val="000000"/>
        </w:rPr>
        <w:t>“Integrating Gender in the History of Humanitarian Aid: Europe (20</w:t>
      </w:r>
      <w:r w:rsidRPr="00F87407">
        <w:rPr>
          <w:iCs/>
          <w:color w:val="000000"/>
          <w:vertAlign w:val="superscript"/>
        </w:rPr>
        <w:t>th</w:t>
      </w:r>
      <w:r w:rsidRPr="00F87407">
        <w:rPr>
          <w:rStyle w:val="apple-converted-space"/>
          <w:iCs/>
          <w:color w:val="000000"/>
        </w:rPr>
        <w:t> </w:t>
      </w:r>
      <w:r w:rsidRPr="00F87407">
        <w:rPr>
          <w:iCs/>
          <w:color w:val="000000"/>
        </w:rPr>
        <w:t>–21</w:t>
      </w:r>
      <w:r w:rsidRPr="00F87407">
        <w:rPr>
          <w:iCs/>
          <w:color w:val="000000"/>
          <w:vertAlign w:val="superscript"/>
        </w:rPr>
        <w:t>st</w:t>
      </w:r>
      <w:r w:rsidRPr="00F87407">
        <w:rPr>
          <w:rStyle w:val="apple-converted-space"/>
          <w:iCs/>
          <w:color w:val="000000"/>
          <w:vertAlign w:val="superscript"/>
        </w:rPr>
        <w:t> </w:t>
      </w:r>
      <w:r w:rsidRPr="00F87407">
        <w:rPr>
          <w:iCs/>
          <w:color w:val="000000"/>
        </w:rPr>
        <w:t xml:space="preserve">century),” University of Angers, France, </w:t>
      </w:r>
      <w:r w:rsidRPr="00F87407">
        <w:rPr>
          <w:bCs/>
          <w:color w:val="000000"/>
        </w:rPr>
        <w:t>June 12-13, 2019.</w:t>
      </w:r>
    </w:p>
    <w:p w14:paraId="0F272DB2" w14:textId="73653A61" w:rsidR="009A567E" w:rsidRPr="00F87407" w:rsidRDefault="009A567E" w:rsidP="00B05B90">
      <w:pPr>
        <w:rPr>
          <w:bCs/>
          <w:color w:val="000000"/>
        </w:rPr>
      </w:pPr>
    </w:p>
    <w:p w14:paraId="24EC84CE" w14:textId="04BC4BEB" w:rsidR="009A567E" w:rsidRPr="00F87407" w:rsidRDefault="009A567E" w:rsidP="009A567E">
      <w:r w:rsidRPr="00F87407">
        <w:rPr>
          <w:color w:val="222222"/>
          <w:shd w:val="clear" w:color="auto" w:fill="FFFFFF"/>
        </w:rPr>
        <w:t>“</w:t>
      </w:r>
      <w:r w:rsidRPr="00F87407">
        <w:t>From Gender as a Useful Category to Anti-Genderism:  A Roundtable,” Indiana University, April 2019.</w:t>
      </w:r>
    </w:p>
    <w:p w14:paraId="0D7D8F3B" w14:textId="77777777" w:rsidR="009A567E" w:rsidRPr="00F87407" w:rsidRDefault="009A567E" w:rsidP="00B05B90">
      <w:pPr>
        <w:rPr>
          <w:bCs/>
          <w:color w:val="000000"/>
        </w:rPr>
      </w:pPr>
    </w:p>
    <w:p w14:paraId="38DFE61E" w14:textId="583E919E" w:rsidR="009A567E" w:rsidRPr="00F87407" w:rsidRDefault="009A567E" w:rsidP="00B05B90">
      <w:r w:rsidRPr="00F87407">
        <w:rPr>
          <w:bCs/>
          <w:color w:val="000000"/>
        </w:rPr>
        <w:t>“The Future of Academic Freedom:  Hungary and the United States,” Indiana University, April 2019.</w:t>
      </w:r>
    </w:p>
    <w:p w14:paraId="19190469" w14:textId="77777777" w:rsidR="00B05B90" w:rsidRPr="00F87407" w:rsidRDefault="00B05B90" w:rsidP="001C0F6A">
      <w:pPr>
        <w:autoSpaceDE w:val="0"/>
        <w:autoSpaceDN w:val="0"/>
        <w:adjustRightInd w:val="0"/>
        <w:rPr>
          <w:color w:val="0E0E0E"/>
        </w:rPr>
      </w:pPr>
    </w:p>
    <w:p w14:paraId="2B3F2DFD" w14:textId="77777777" w:rsidR="001C0F6A" w:rsidRPr="00F87407" w:rsidRDefault="001C0F6A" w:rsidP="001C0F6A">
      <w:pPr>
        <w:autoSpaceDE w:val="0"/>
        <w:autoSpaceDN w:val="0"/>
        <w:adjustRightInd w:val="0"/>
        <w:rPr>
          <w:color w:val="0E0E0E"/>
        </w:rPr>
      </w:pPr>
      <w:r w:rsidRPr="00F87407">
        <w:rPr>
          <w:color w:val="0E0E0E"/>
        </w:rPr>
        <w:t>Romanian Studies Graduate Student and Junior Scholar Conference, 2008-present.</w:t>
      </w:r>
    </w:p>
    <w:p w14:paraId="30968C7A" w14:textId="77777777" w:rsidR="001C0F6A" w:rsidRPr="00F87407" w:rsidRDefault="001C0F6A" w:rsidP="001C0F6A">
      <w:pPr>
        <w:rPr>
          <w:color w:val="222222"/>
          <w:shd w:val="clear" w:color="auto" w:fill="FFFFFF"/>
        </w:rPr>
      </w:pPr>
      <w:r w:rsidRPr="00F87407">
        <w:rPr>
          <w:color w:val="222222"/>
          <w:shd w:val="clear" w:color="auto" w:fill="FFFFFF"/>
        </w:rPr>
        <w:t xml:space="preserve"> </w:t>
      </w:r>
    </w:p>
    <w:p w14:paraId="161ABA31" w14:textId="1A97EB48" w:rsidR="009D67D6" w:rsidRPr="00F87407" w:rsidRDefault="009D67D6" w:rsidP="001C0F6A">
      <w:pPr>
        <w:rPr>
          <w:color w:val="222222"/>
          <w:shd w:val="clear" w:color="auto" w:fill="FFFFFF"/>
        </w:rPr>
      </w:pPr>
      <w:r w:rsidRPr="00F87407">
        <w:rPr>
          <w:color w:val="222222"/>
          <w:shd w:val="clear" w:color="auto" w:fill="FFFFFF"/>
        </w:rPr>
        <w:t xml:space="preserve">“The Hunting Ground. A Discussion about Sexual Violence on College Campuses.” Indiana </w:t>
      </w:r>
      <w:proofErr w:type="spellStart"/>
      <w:r w:rsidRPr="00F87407">
        <w:rPr>
          <w:color w:val="222222"/>
          <w:shd w:val="clear" w:color="auto" w:fill="FFFFFF"/>
        </w:rPr>
        <w:t>Unviersity</w:t>
      </w:r>
      <w:proofErr w:type="spellEnd"/>
      <w:r w:rsidRPr="00F87407">
        <w:rPr>
          <w:color w:val="222222"/>
          <w:shd w:val="clear" w:color="auto" w:fill="FFFFFF"/>
        </w:rPr>
        <w:t>, Students for Choice Group, 27 September 2018.</w:t>
      </w:r>
    </w:p>
    <w:p w14:paraId="381E3F6E" w14:textId="77777777" w:rsidR="009D67D6" w:rsidRPr="00F87407" w:rsidRDefault="009D67D6" w:rsidP="00E34784">
      <w:pPr>
        <w:rPr>
          <w:color w:val="222222"/>
          <w:shd w:val="clear" w:color="auto" w:fill="FFFFFF"/>
        </w:rPr>
      </w:pPr>
    </w:p>
    <w:p w14:paraId="60B9894F" w14:textId="77777777" w:rsidR="00E34784" w:rsidRPr="00F87407" w:rsidRDefault="00E34784" w:rsidP="00E34784">
      <w:pPr>
        <w:rPr>
          <w:color w:val="222222"/>
          <w:shd w:val="clear" w:color="auto" w:fill="FFFFFF"/>
        </w:rPr>
      </w:pPr>
      <w:r w:rsidRPr="00F87407">
        <w:rPr>
          <w:color w:val="222222"/>
          <w:shd w:val="clear" w:color="auto" w:fill="FFFFFF"/>
        </w:rPr>
        <w:t>“Monuments, Memory and Meaning after Charlottesville,” Indiana University, Bloomington, 18 September 2017.</w:t>
      </w:r>
    </w:p>
    <w:p w14:paraId="5B5BE50B" w14:textId="77777777" w:rsidR="002F5851" w:rsidRPr="00F87407" w:rsidRDefault="002F5851" w:rsidP="0071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D2D867" w14:textId="6A0FF094" w:rsidR="00CA0DFD" w:rsidRPr="00F87407" w:rsidRDefault="00CA0DFD" w:rsidP="0071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American Historical Association, Committee on Women Historians Breakfast, January 2015</w:t>
      </w:r>
      <w:r w:rsidR="00075B83" w:rsidRPr="00F87407">
        <w:t xml:space="preserve"> and January 2016</w:t>
      </w:r>
      <w:r w:rsidRPr="00F87407">
        <w:t>.</w:t>
      </w:r>
    </w:p>
    <w:p w14:paraId="39C4CB9A" w14:textId="77777777" w:rsidR="00CA0DFD" w:rsidRPr="00F87407" w:rsidRDefault="00CA0DFD" w:rsidP="0071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4EAB9B" w14:textId="77777777" w:rsidR="00714385" w:rsidRPr="00F87407" w:rsidRDefault="00714385" w:rsidP="0071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sidRPr="00F87407">
        <w:t>Universitatea</w:t>
      </w:r>
      <w:proofErr w:type="spellEnd"/>
      <w:r w:rsidRPr="00F87407">
        <w:t xml:space="preserve"> </w:t>
      </w:r>
      <w:proofErr w:type="spellStart"/>
      <w:r w:rsidRPr="00F87407">
        <w:t>Bucuresti</w:t>
      </w:r>
      <w:proofErr w:type="spellEnd"/>
      <w:r w:rsidRPr="00F87407">
        <w:t xml:space="preserve">, </w:t>
      </w:r>
      <w:proofErr w:type="spellStart"/>
      <w:r w:rsidRPr="00F87407">
        <w:t>Scoala</w:t>
      </w:r>
      <w:proofErr w:type="spellEnd"/>
      <w:r w:rsidRPr="00F87407">
        <w:t xml:space="preserve"> de </w:t>
      </w:r>
      <w:proofErr w:type="spellStart"/>
      <w:r w:rsidRPr="00F87407">
        <w:t>vara</w:t>
      </w:r>
      <w:proofErr w:type="spellEnd"/>
      <w:r w:rsidRPr="00F87407">
        <w:t xml:space="preserve"> </w:t>
      </w:r>
      <w:proofErr w:type="spellStart"/>
      <w:r w:rsidRPr="00F87407">
        <w:t>pentru</w:t>
      </w:r>
      <w:proofErr w:type="spellEnd"/>
      <w:r w:rsidRPr="00F87407">
        <w:t xml:space="preserve"> </w:t>
      </w:r>
      <w:proofErr w:type="spellStart"/>
      <w:r w:rsidRPr="00F87407">
        <w:t>profesorii</w:t>
      </w:r>
      <w:proofErr w:type="spellEnd"/>
      <w:r w:rsidRPr="00F87407">
        <w:t xml:space="preserve"> de </w:t>
      </w:r>
      <w:proofErr w:type="spellStart"/>
      <w:r w:rsidRPr="00F87407">
        <w:t>istorie</w:t>
      </w:r>
      <w:proofErr w:type="spellEnd"/>
      <w:r w:rsidRPr="00F87407">
        <w:t>, July-August, 2014.</w:t>
      </w:r>
    </w:p>
    <w:p w14:paraId="14BC7E87" w14:textId="77777777" w:rsidR="00714385" w:rsidRPr="00F87407" w:rsidRDefault="00714385" w:rsidP="00335779">
      <w:pPr>
        <w:autoSpaceDE w:val="0"/>
        <w:autoSpaceDN w:val="0"/>
        <w:adjustRightInd w:val="0"/>
        <w:rPr>
          <w:color w:val="0E0E0E"/>
        </w:rPr>
      </w:pPr>
    </w:p>
    <w:p w14:paraId="3CEAAFDA" w14:textId="64D4828D" w:rsidR="00A318BD" w:rsidRPr="00F87407" w:rsidRDefault="00A318BD" w:rsidP="00335779">
      <w:pPr>
        <w:autoSpaceDE w:val="0"/>
        <w:autoSpaceDN w:val="0"/>
        <w:adjustRightInd w:val="0"/>
        <w:rPr>
          <w:color w:val="0E0E0E"/>
        </w:rPr>
      </w:pPr>
      <w:r w:rsidRPr="00F87407">
        <w:rPr>
          <w:color w:val="0E0E0E"/>
        </w:rPr>
        <w:t>World War I film series at IU Cinema, Spring and fall 2014.</w:t>
      </w:r>
    </w:p>
    <w:p w14:paraId="12691843" w14:textId="77777777" w:rsidR="00A318BD" w:rsidRPr="00F87407" w:rsidRDefault="00A318BD" w:rsidP="00335779">
      <w:pPr>
        <w:autoSpaceDE w:val="0"/>
        <w:autoSpaceDN w:val="0"/>
        <w:adjustRightInd w:val="0"/>
        <w:rPr>
          <w:color w:val="0E0E0E"/>
        </w:rPr>
      </w:pPr>
    </w:p>
    <w:p w14:paraId="47A14E9D" w14:textId="7E0F82C1" w:rsidR="00A318BD" w:rsidRPr="00F87407" w:rsidRDefault="00A318BD" w:rsidP="00335779">
      <w:pPr>
        <w:autoSpaceDE w:val="0"/>
        <w:autoSpaceDN w:val="0"/>
        <w:adjustRightInd w:val="0"/>
        <w:rPr>
          <w:color w:val="0E0E0E"/>
        </w:rPr>
      </w:pPr>
      <w:r w:rsidRPr="00F87407">
        <w:rPr>
          <w:color w:val="0E0E0E"/>
        </w:rPr>
        <w:t>“Global Perspectives Speaker Series,” School of Global and International Studies, September 2012-April 2014.</w:t>
      </w:r>
    </w:p>
    <w:p w14:paraId="08A7A645" w14:textId="77777777" w:rsidR="00714385" w:rsidRPr="00F87407" w:rsidRDefault="00714385" w:rsidP="00335779">
      <w:pPr>
        <w:autoSpaceDE w:val="0"/>
        <w:autoSpaceDN w:val="0"/>
        <w:adjustRightInd w:val="0"/>
        <w:rPr>
          <w:color w:val="0E0E0E"/>
        </w:rPr>
      </w:pPr>
    </w:p>
    <w:p w14:paraId="35E9ED47" w14:textId="0D2AC1C4" w:rsidR="0085306C" w:rsidRPr="00F87407" w:rsidRDefault="0085306C" w:rsidP="00335779">
      <w:pPr>
        <w:autoSpaceDE w:val="0"/>
        <w:autoSpaceDN w:val="0"/>
        <w:adjustRightInd w:val="0"/>
        <w:rPr>
          <w:color w:val="0E0E0E"/>
        </w:rPr>
      </w:pPr>
      <w:r w:rsidRPr="00F87407">
        <w:rPr>
          <w:color w:val="0E0E0E"/>
        </w:rPr>
        <w:t>“Workshop on Gender and Citizenship,” Bowdoin College, September 2012.</w:t>
      </w:r>
    </w:p>
    <w:p w14:paraId="242727B3" w14:textId="77777777" w:rsidR="0085306C" w:rsidRPr="00F87407" w:rsidRDefault="0085306C" w:rsidP="00335779">
      <w:pPr>
        <w:autoSpaceDE w:val="0"/>
        <w:autoSpaceDN w:val="0"/>
        <w:adjustRightInd w:val="0"/>
        <w:rPr>
          <w:color w:val="0E0E0E"/>
        </w:rPr>
      </w:pPr>
    </w:p>
    <w:p w14:paraId="4A8E23CC" w14:textId="5D516A81" w:rsidR="00335779" w:rsidRPr="00F87407" w:rsidRDefault="00335779" w:rsidP="00335779">
      <w:pPr>
        <w:autoSpaceDE w:val="0"/>
        <w:autoSpaceDN w:val="0"/>
        <w:adjustRightInd w:val="0"/>
        <w:rPr>
          <w:color w:val="0E0E0E"/>
        </w:rPr>
      </w:pPr>
      <w:r w:rsidRPr="00F87407">
        <w:rPr>
          <w:color w:val="0E0E0E"/>
        </w:rPr>
        <w:t>“Gender and Politics under Communism – New Perspectives on Central and Eastern Europe,” IICCMER, May 2012, Bucharest.</w:t>
      </w:r>
    </w:p>
    <w:p w14:paraId="2075ABED" w14:textId="77777777" w:rsidR="00335779" w:rsidRPr="00F87407" w:rsidRDefault="00335779" w:rsidP="00335779">
      <w:pPr>
        <w:autoSpaceDE w:val="0"/>
        <w:autoSpaceDN w:val="0"/>
        <w:adjustRightInd w:val="0"/>
        <w:rPr>
          <w:color w:val="0E0E0E"/>
        </w:rPr>
      </w:pPr>
    </w:p>
    <w:p w14:paraId="09EEFE32"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“Revisiting the Fall of the Soviet Union,” Bloomington, October 2011.</w:t>
      </w:r>
    </w:p>
    <w:p w14:paraId="309A8CD9"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1A1BA7"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t>
      </w:r>
      <w:proofErr w:type="spellStart"/>
      <w:r w:rsidRPr="00F87407">
        <w:t>Themester</w:t>
      </w:r>
      <w:proofErr w:type="spellEnd"/>
      <w:r w:rsidRPr="00F87407">
        <w:t>:   War and Peace</w:t>
      </w:r>
      <w:proofErr w:type="gramStart"/>
      <w:r w:rsidRPr="00F87407">
        <w:t>,”  College</w:t>
      </w:r>
      <w:proofErr w:type="gramEnd"/>
      <w:r w:rsidRPr="00F87407">
        <w:t xml:space="preserve"> of Arts and Sciences, Indiana University, Bloomington, September-December 2011.</w:t>
      </w:r>
    </w:p>
    <w:p w14:paraId="68A39FB2"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325B2F" w14:textId="77777777" w:rsidR="008A0011" w:rsidRPr="00F87407" w:rsidRDefault="008A0011" w:rsidP="008A0011">
      <w:r w:rsidRPr="00F87407">
        <w:t>“Gender in Conflict,” conference organizer and selection committee, AWSS, University of Texas, Austin (in collaboration with Indiana University, REEI), spring 2011.</w:t>
      </w:r>
    </w:p>
    <w:p w14:paraId="6EE10D03" w14:textId="77777777" w:rsidR="008A0011" w:rsidRPr="00F87407" w:rsidRDefault="008A0011" w:rsidP="008A0011"/>
    <w:p w14:paraId="4ABD1E5B" w14:textId="77777777" w:rsidR="00112A10" w:rsidRPr="00F87407" w:rsidRDefault="00112A10" w:rsidP="00112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“Diaspora Dimensions of Social Science Research,” Bucharest, September 2010.</w:t>
      </w:r>
    </w:p>
    <w:p w14:paraId="5442630C" w14:textId="77777777" w:rsidR="00112A10" w:rsidRPr="00F87407" w:rsidRDefault="00112A10" w:rsidP="00112A10"/>
    <w:p w14:paraId="11DEA2F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F87407">
        <w:t xml:space="preserve">Gender and Women’s History Network, Co-Chair, </w:t>
      </w:r>
      <w:r w:rsidRPr="00F87407">
        <w:rPr>
          <w:color w:val="000000"/>
        </w:rPr>
        <w:t>European Social Science History Conference, Ghent, 2010.</w:t>
      </w:r>
    </w:p>
    <w:p w14:paraId="251ED53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2AE77A8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F87407">
        <w:rPr>
          <w:color w:val="000000"/>
        </w:rPr>
        <w:t>“Gender and Empire,” conference selection committee and chair at a session, Association for Women in Slavic Studies, Ohio State University, April 2009.</w:t>
      </w:r>
    </w:p>
    <w:p w14:paraId="0D53453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4E92F1B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F87407">
        <w:rPr>
          <w:color w:val="000000"/>
        </w:rPr>
        <w:t>Office of Women’s Affairs “Women’s History Month” planning committee, March 2009.</w:t>
      </w:r>
    </w:p>
    <w:p w14:paraId="7651110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1F069E1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F87407">
        <w:rPr>
          <w:color w:val="000000"/>
        </w:rPr>
        <w:t>“Same Sex Marriage and the 2008 Presidential Elections,” chair and organizer, Indiana University, December 2008.</w:t>
      </w:r>
    </w:p>
    <w:p w14:paraId="5BECD2D1" w14:textId="77777777" w:rsidR="008A0011" w:rsidRPr="00F87407" w:rsidRDefault="008A0011" w:rsidP="008A0011"/>
    <w:p w14:paraId="276087AD" w14:textId="77777777" w:rsidR="008A0011" w:rsidRPr="00F87407" w:rsidRDefault="008A0011" w:rsidP="008A0011">
      <w:r w:rsidRPr="00F87407">
        <w:t>“New Trends in the Gender Historiography of Eastern Europe,” organizer and commentator, American Association for the Advancement of Slavic Studies, Philadelphia, November 2008.</w:t>
      </w:r>
    </w:p>
    <w:p w14:paraId="3D41B2F7" w14:textId="77777777" w:rsidR="008A0011" w:rsidRPr="00F87407" w:rsidRDefault="008A0011" w:rsidP="008A0011"/>
    <w:p w14:paraId="1C7B93A3" w14:textId="77777777" w:rsidR="008A0011" w:rsidRPr="00F87407" w:rsidRDefault="008A0011" w:rsidP="008A0011">
      <w:r w:rsidRPr="00F87407">
        <w:t xml:space="preserve">“Gender Studies in </w:t>
      </w:r>
      <w:proofErr w:type="spellStart"/>
      <w:r w:rsidRPr="00F87407">
        <w:t>Postcommunist</w:t>
      </w:r>
      <w:proofErr w:type="spellEnd"/>
      <w:r w:rsidRPr="00F87407">
        <w:t xml:space="preserve"> Eastern Europe—A Roundtable,” organizer and commentator, American Association for the Advancement of Slavic Studies, Philadelphia, November 2008.</w:t>
      </w:r>
    </w:p>
    <w:p w14:paraId="4BDB88E4" w14:textId="77777777" w:rsidR="008A0011" w:rsidRPr="00F87407" w:rsidRDefault="008A0011" w:rsidP="008A0011"/>
    <w:p w14:paraId="401F60E7" w14:textId="77777777" w:rsidR="008A0011" w:rsidRPr="00F87407" w:rsidRDefault="008A0011" w:rsidP="008A0011">
      <w:r w:rsidRPr="00F87407">
        <w:t>“Gender and Citizenship in the post-Cold War World,” organizer and co-leader with Sarah Phillips, Institute for Advanced Study, IU, Bloomington, 2008-2009.</w:t>
      </w:r>
    </w:p>
    <w:p w14:paraId="0ED5621A" w14:textId="77777777" w:rsidR="008A0011" w:rsidRPr="00F87407" w:rsidRDefault="008A0011" w:rsidP="008A0011">
      <w:r w:rsidRPr="00F87407">
        <w:t xml:space="preserve"> </w:t>
      </w:r>
    </w:p>
    <w:p w14:paraId="2B212D4E" w14:textId="77777777" w:rsidR="008A0011" w:rsidRPr="00F87407" w:rsidRDefault="008A0011" w:rsidP="008A0011">
      <w:r w:rsidRPr="00F87407">
        <w:t>Women’s History Month Film Festival, Bloomington, February-March 2008.</w:t>
      </w:r>
    </w:p>
    <w:p w14:paraId="32D3C31B" w14:textId="77777777" w:rsidR="008A0011" w:rsidRPr="00F87407" w:rsidRDefault="008A0011" w:rsidP="008A0011"/>
    <w:p w14:paraId="00F0BE60" w14:textId="0A161E8C"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F87407">
        <w:t xml:space="preserve">Gender and Women’s History Network, Co-Chair, </w:t>
      </w:r>
      <w:r w:rsidRPr="00F87407">
        <w:rPr>
          <w:color w:val="000000"/>
        </w:rPr>
        <w:t xml:space="preserve">European Social Science History Conference, Lisbon, </w:t>
      </w:r>
      <w:r w:rsidR="00F5293C" w:rsidRPr="00F87407">
        <w:rPr>
          <w:color w:val="000000"/>
        </w:rPr>
        <w:t xml:space="preserve">April </w:t>
      </w:r>
      <w:r w:rsidRPr="00F87407">
        <w:rPr>
          <w:color w:val="000000"/>
        </w:rPr>
        <w:t>2008.</w:t>
      </w:r>
    </w:p>
    <w:p w14:paraId="2EC41B0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344CBCB2" w14:textId="0D9EA499"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F87407">
        <w:rPr>
          <w:color w:val="000000"/>
        </w:rPr>
        <w:t xml:space="preserve">Council for European Studies </w:t>
      </w:r>
      <w:proofErr w:type="spellStart"/>
      <w:r w:rsidRPr="00F87407">
        <w:rPr>
          <w:color w:val="000000"/>
        </w:rPr>
        <w:t>Biennal</w:t>
      </w:r>
      <w:proofErr w:type="spellEnd"/>
      <w:r w:rsidRPr="00F87407">
        <w:rPr>
          <w:color w:val="000000"/>
        </w:rPr>
        <w:t xml:space="preserve"> Conference, Chicago, </w:t>
      </w:r>
      <w:r w:rsidR="00F5293C" w:rsidRPr="00F87407">
        <w:rPr>
          <w:color w:val="000000"/>
        </w:rPr>
        <w:t xml:space="preserve">March </w:t>
      </w:r>
      <w:r w:rsidRPr="00F87407">
        <w:rPr>
          <w:color w:val="000000"/>
        </w:rPr>
        <w:t>2008.</w:t>
      </w:r>
    </w:p>
    <w:p w14:paraId="7EEFDB0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p>
    <w:p w14:paraId="52B1B1D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color w:val="000000"/>
        </w:rPr>
        <w:t xml:space="preserve">“Islam and Post-Communism.”  </w:t>
      </w:r>
      <w:r w:rsidRPr="00F87407">
        <w:t xml:space="preserve">Indiana Roundtables on Post-Communism.  Co-organizer with Gardner </w:t>
      </w:r>
      <w:proofErr w:type="spellStart"/>
      <w:r w:rsidRPr="00F87407">
        <w:t>Bovington</w:t>
      </w:r>
      <w:proofErr w:type="spellEnd"/>
      <w:r w:rsidRPr="00F87407">
        <w:t xml:space="preserve"> and David </w:t>
      </w:r>
      <w:proofErr w:type="spellStart"/>
      <w:r w:rsidRPr="00F87407">
        <w:t>Ransel</w:t>
      </w:r>
      <w:proofErr w:type="spellEnd"/>
      <w:r w:rsidRPr="00F87407">
        <w:t>.  Indiana University, Bloomington, April 2008.</w:t>
      </w:r>
    </w:p>
    <w:p w14:paraId="060103C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FFB1F1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“Public Health and Post-Communism.”  Indiana Roundtables on Post-Communism.  Co-organizer with Sarah Phillips.  Indiana University, Bloomington, April 2007.</w:t>
      </w:r>
    </w:p>
    <w:p w14:paraId="0FE3C25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FA3647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“The Hour of Romania.  An International Conference on Romanian Studies</w:t>
      </w:r>
      <w:proofErr w:type="gramStart"/>
      <w:r w:rsidRPr="00F87407">
        <w:t>,”  Bloomington</w:t>
      </w:r>
      <w:proofErr w:type="gramEnd"/>
      <w:r w:rsidRPr="00F87407">
        <w:t>, Indiana, March 2007.</w:t>
      </w:r>
    </w:p>
    <w:p w14:paraId="2A52E3E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8FEF71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“Public Space in Post-Communism.”  Indiana Roundtables on Post-Communism.  Co-organizer with Sarah Phillips and Sara Friedman.  Indiana University, Bloomington, April 2006.</w:t>
      </w:r>
    </w:p>
    <w:p w14:paraId="785A91E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59B8B7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Romania and the European Union.  Study Abroad Program, May-June, 2005, Bucharest; organizer and director.</w:t>
      </w:r>
    </w:p>
    <w:p w14:paraId="7B41C0D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48F36C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“Gender, Feminism and Post-Communism.”  Indiana Roundtables on Post-Communism.  Co-organizer with Bill Johnston.  Indiana University, Bloomington, April 2005.</w:t>
      </w:r>
    </w:p>
    <w:p w14:paraId="6841B0CA" w14:textId="77777777" w:rsidR="004315AA" w:rsidRPr="00F87407" w:rsidRDefault="004315AA"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34EE6C"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F87407">
        <w:t>“Berkshire Conference of Women Historians.  Organizational Conference,” Scripps College, June, 2004.</w:t>
      </w:r>
    </w:p>
    <w:p w14:paraId="7AAB6A51"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1A916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lastRenderedPageBreak/>
        <w:t xml:space="preserve"> “Cultural Opposition under Communism and Post-Communism.”  Indiana Roundtables on Post-Communism.  Co-organizer (with Jeff Isaac, Marci Shore, and Jeff Wasserstrom).  Indiana University, April 2003</w:t>
      </w:r>
    </w:p>
    <w:p w14:paraId="1F48C62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5E6A6A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“Collecting Books and Reading in Romania.”  Workshop and project coordinator. Transylvania University, Brasov, June-July 2002.</w:t>
      </w:r>
    </w:p>
    <w:p w14:paraId="3C9512E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E0278B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“The New Inequalities:  East Central Europe and East Asia.”  Indiana Roundtables on Post-Communism.  Co-organizer (with Jeff Isaac and Jeff Wasserstrom) and chair.  Indiana University, April 2002</w:t>
      </w:r>
    </w:p>
    <w:p w14:paraId="7FDDCDA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B289E2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“An Oral History of Brasov.”  Workshop organizer and coordinator.  Transylvania University, Brasov, June 2001.</w:t>
      </w:r>
    </w:p>
    <w:p w14:paraId="6048D18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49B164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“Left and Right in the Post-Socialist World.”  Roundtable co-organizer and moderator, Indiana University, April 2001.</w:t>
      </w:r>
    </w:p>
    <w:p w14:paraId="2CB1E99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05B639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“Behind the Iron Curtain: Poster Art from Poland and Romania,” with Timothy Wiles.  Indiana University, </w:t>
      </w:r>
      <w:proofErr w:type="spellStart"/>
      <w:r w:rsidRPr="00F87407">
        <w:t>SoFA</w:t>
      </w:r>
      <w:proofErr w:type="spellEnd"/>
      <w:r w:rsidRPr="00F87407">
        <w:t xml:space="preserve"> Gallery, October-November 1999; also published exhibit catalogue and brochure.</w:t>
      </w:r>
    </w:p>
    <w:p w14:paraId="0D080C2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8C79A9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Gallery Talk: An International Roundtable—Living with the Posters.  </w:t>
      </w:r>
      <w:proofErr w:type="spellStart"/>
      <w:r w:rsidRPr="00F87407">
        <w:t>SoFA</w:t>
      </w:r>
      <w:proofErr w:type="spellEnd"/>
      <w:r w:rsidRPr="00F87407">
        <w:t>, November 1999.</w:t>
      </w:r>
    </w:p>
    <w:p w14:paraId="6C81C1C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8F4015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 “Gender and the </w:t>
      </w:r>
      <w:proofErr w:type="spellStart"/>
      <w:r w:rsidRPr="00F87407">
        <w:t>Postsocialist</w:t>
      </w:r>
      <w:proofErr w:type="spellEnd"/>
      <w:r w:rsidRPr="00F87407">
        <w:t xml:space="preserve"> Transition: A Critical View.”  International Roundtable, Indiana University, November 1999.</w:t>
      </w:r>
    </w:p>
    <w:p w14:paraId="53E3CE1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566AC6F" w14:textId="77777777" w:rsidR="008A0011" w:rsidRPr="00F87407" w:rsidRDefault="008A0011" w:rsidP="008A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7407">
        <w:t>Workshop on Oral History, Oral History Institute, Babes-</w:t>
      </w:r>
      <w:proofErr w:type="spellStart"/>
      <w:r w:rsidRPr="00F87407">
        <w:t>Bolyai</w:t>
      </w:r>
      <w:proofErr w:type="spellEnd"/>
      <w:r w:rsidRPr="00F87407">
        <w:t xml:space="preserve"> University, Cluj, June 1997 (organizer and presenter).</w:t>
      </w:r>
    </w:p>
    <w:p w14:paraId="2EF21B3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816FCAE" w14:textId="7FC2ABFE"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F87407">
        <w:rPr>
          <w:b/>
          <w:u w:val="single"/>
        </w:rPr>
        <w:t xml:space="preserve">COURSES TAUGHT </w:t>
      </w:r>
    </w:p>
    <w:p w14:paraId="3B281FC8" w14:textId="77777777" w:rsidR="004315AA" w:rsidRPr="00F87407" w:rsidRDefault="004315AA"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B54FD26" w14:textId="6161ECBA" w:rsidR="005E2178" w:rsidRPr="00F87407" w:rsidRDefault="005E2178"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Memory in Comparative Perspective (graduate)</w:t>
      </w:r>
    </w:p>
    <w:p w14:paraId="386BCC04" w14:textId="771853D5" w:rsidR="00E34784" w:rsidRPr="00F87407" w:rsidRDefault="00E3478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Sexual Violence (undergraduate)</w:t>
      </w:r>
    </w:p>
    <w:p w14:paraId="4F78D056" w14:textId="774F4D06" w:rsidR="00B17E97" w:rsidRPr="00F87407" w:rsidRDefault="00B17E9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Marxism and Gender (graduate)</w:t>
      </w:r>
    </w:p>
    <w:p w14:paraId="1A7E864E" w14:textId="48285CB1" w:rsidR="00E34784" w:rsidRPr="00F87407" w:rsidRDefault="00E3478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Gender and Kinship (undergraduate)</w:t>
      </w:r>
    </w:p>
    <w:p w14:paraId="43A89718" w14:textId="119C0AAC" w:rsidR="00E34784" w:rsidRPr="00F87407" w:rsidRDefault="00E3478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Comparative Gender Histories (graduate)</w:t>
      </w:r>
    </w:p>
    <w:p w14:paraId="6F6EAD29" w14:textId="03F5F9C1" w:rsidR="002F5851" w:rsidRPr="00F87407" w:rsidRDefault="002F585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Core Concepts and Key Debates in Gender Studies (undergraduate)</w:t>
      </w:r>
    </w:p>
    <w:p w14:paraId="3FDCA03F" w14:textId="0DFC6915" w:rsidR="005037B2" w:rsidRPr="00F87407" w:rsidRDefault="005037B2"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International Feminist Debates (undergraduate)</w:t>
      </w:r>
    </w:p>
    <w:p w14:paraId="0C0B3A55" w14:textId="25C98AC0" w:rsidR="005037B2" w:rsidRPr="00F87407" w:rsidRDefault="005037B2"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Gender and Citizenship (undergraduate)</w:t>
      </w:r>
    </w:p>
    <w:p w14:paraId="008D4339" w14:textId="465892EF" w:rsidR="00075B83" w:rsidRPr="00F87407" w:rsidRDefault="00075B8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The Century of Women (undergraduate)</w:t>
      </w:r>
    </w:p>
    <w:p w14:paraId="54E8835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Research Seminar in East European Studies (graduate)</w:t>
      </w:r>
    </w:p>
    <w:p w14:paraId="770287A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Global Feminisms (graduate)</w:t>
      </w:r>
    </w:p>
    <w:p w14:paraId="371BDC1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War and Memory in the Twentieth Century (undergraduate).</w:t>
      </w:r>
    </w:p>
    <w:p w14:paraId="42D7ACC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The Idea of Europe (undergraduate)</w:t>
      </w:r>
    </w:p>
    <w:p w14:paraId="670C5E9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Eastern Europe in the Twentieth Century (undergraduate/graduate)</w:t>
      </w:r>
    </w:p>
    <w:p w14:paraId="6096340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Nationalism in the Balkans, 1804-1920 (undergraduate/graduate)</w:t>
      </w:r>
    </w:p>
    <w:p w14:paraId="7D55E01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lastRenderedPageBreak/>
        <w:t>Women, Men, and Society in Modern Europe (undergraduate)</w:t>
      </w:r>
    </w:p>
    <w:p w14:paraId="628257A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Opposition, Survival, and Resistance in Communist Eastern Europe (undergraduate and graduate)</w:t>
      </w:r>
    </w:p>
    <w:p w14:paraId="3D6A5DC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Film and History:  East European Films (undergraduate)</w:t>
      </w:r>
    </w:p>
    <w:p w14:paraId="349CF55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Body and Soul:  Fragments from a History of the Body (undergraduate)</w:t>
      </w:r>
    </w:p>
    <w:p w14:paraId="047CADC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Eastern Europe, Past and Present (undergraduate)</w:t>
      </w:r>
    </w:p>
    <w:p w14:paraId="3E22597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Problems in East European Historiography:  Graduate Colloquium</w:t>
      </w:r>
    </w:p>
    <w:p w14:paraId="46D0203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Cultural History:  Graduate Seminar</w:t>
      </w:r>
    </w:p>
    <w:p w14:paraId="39700DC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Cultural History:  Memory and Culture (graduate)</w:t>
      </w:r>
    </w:p>
    <w:p w14:paraId="1ACE8A6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Memory and Nationalism in the United States and Europe (graduate), co-taught with John Bodnar</w:t>
      </w:r>
    </w:p>
    <w:p w14:paraId="00A060D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Socialism and Post-Socialism in Comparative Perspective:  China and Eastern Europe (graduate), co-taught with Jeffrey Wasserstrom</w:t>
      </w:r>
    </w:p>
    <w:p w14:paraId="23B006A0"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Gender and Modernity, East and West (graduate)</w:t>
      </w:r>
    </w:p>
    <w:p w14:paraId="32FAFEE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The Common Good (undergraduate)</w:t>
      </w:r>
    </w:p>
    <w:p w14:paraId="6211633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3931E34A" w14:textId="6A4D1FF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F87407">
        <w:rPr>
          <w:b/>
          <w:u w:val="single"/>
        </w:rPr>
        <w:t xml:space="preserve">SERVICE ACTIVITIES </w:t>
      </w:r>
    </w:p>
    <w:p w14:paraId="0D5812CD" w14:textId="77777777" w:rsidR="004315AA" w:rsidRPr="00F87407" w:rsidRDefault="004315AA"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p>
    <w:p w14:paraId="643F8AB5" w14:textId="2BD027C4" w:rsidR="003647FE"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F87407">
        <w:rPr>
          <w:u w:val="single"/>
        </w:rPr>
        <w:t>Indiana University, History Department</w:t>
      </w:r>
    </w:p>
    <w:p w14:paraId="19B9E4D7" w14:textId="17EBBAB7" w:rsidR="00006A5B" w:rsidRPr="00F87407" w:rsidRDefault="00006A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B1EFD96" w14:textId="43AC58EE" w:rsidR="00D02646" w:rsidRPr="00F87407" w:rsidRDefault="00D0264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Member, Diversity Committee, 2020-21.</w:t>
      </w:r>
    </w:p>
    <w:p w14:paraId="67CAFA54" w14:textId="22D0B0E5" w:rsidR="00D02646" w:rsidRPr="00F87407" w:rsidRDefault="00D0264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Mentor, Amrita Myers, 2020-21.</w:t>
      </w:r>
    </w:p>
    <w:p w14:paraId="6D536595" w14:textId="5995EDA7" w:rsidR="007F75FB" w:rsidRPr="00F87407" w:rsidRDefault="007F75F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Scheduling Committee, 2019.</w:t>
      </w:r>
    </w:p>
    <w:p w14:paraId="4966CECE" w14:textId="56FEA047" w:rsidR="00F0355B" w:rsidRPr="00F87407" w:rsidRDefault="00F035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Peer Reviewer for teaching, Marissa Moorman, Arlene Diaz and </w:t>
      </w:r>
      <w:proofErr w:type="spellStart"/>
      <w:r w:rsidRPr="00F87407">
        <w:t>Ke</w:t>
      </w:r>
      <w:proofErr w:type="spellEnd"/>
      <w:r w:rsidRPr="00F87407">
        <w:t>-Chin Hsia, 2018-</w:t>
      </w:r>
      <w:r w:rsidR="005E2178" w:rsidRPr="00F87407">
        <w:t>20</w:t>
      </w:r>
      <w:r w:rsidRPr="00F87407">
        <w:t>.</w:t>
      </w:r>
    </w:p>
    <w:p w14:paraId="6AD9D5DF" w14:textId="5B6CB4C9" w:rsidR="00834C11" w:rsidRPr="00F87407" w:rsidRDefault="00834C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Member, </w:t>
      </w:r>
      <w:r w:rsidR="005E2178" w:rsidRPr="00F87407">
        <w:t xml:space="preserve">Graduate Student </w:t>
      </w:r>
      <w:r w:rsidRPr="00F87407">
        <w:t>Grants Committee, 2018-19.</w:t>
      </w:r>
    </w:p>
    <w:p w14:paraId="17698BB0" w14:textId="4AB71A7C" w:rsidR="00006A5B" w:rsidRPr="00F87407" w:rsidRDefault="00006A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Member, Promotion Committee for Leah </w:t>
      </w:r>
      <w:proofErr w:type="spellStart"/>
      <w:r w:rsidRPr="00F87407">
        <w:t>Shopkow</w:t>
      </w:r>
      <w:proofErr w:type="spellEnd"/>
      <w:r w:rsidRPr="00F87407">
        <w:t>, 2017.</w:t>
      </w:r>
    </w:p>
    <w:p w14:paraId="1BFD61B5" w14:textId="6D7FEDEC"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Chair, East European Field, 2010-11</w:t>
      </w:r>
      <w:r w:rsidR="00075B83" w:rsidRPr="00F87407">
        <w:t>, 2015-16</w:t>
      </w:r>
      <w:r w:rsidR="00006A5B" w:rsidRPr="00F87407">
        <w:t>.</w:t>
      </w:r>
    </w:p>
    <w:p w14:paraId="4F09C1A0" w14:textId="74889151" w:rsidR="00075B83" w:rsidRPr="00F87407" w:rsidRDefault="00C6695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Doctoral </w:t>
      </w:r>
      <w:r w:rsidR="00075B83" w:rsidRPr="00F87407">
        <w:t>Admis</w:t>
      </w:r>
      <w:r w:rsidR="005037B2" w:rsidRPr="00F87407">
        <w:t>sions Committee, member, 2015-17</w:t>
      </w:r>
      <w:r w:rsidR="00075B83" w:rsidRPr="00F87407">
        <w:t>.</w:t>
      </w:r>
    </w:p>
    <w:p w14:paraId="629A191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Department of History, tenure committee Marissa Moorman, 2009.</w:t>
      </w:r>
    </w:p>
    <w:p w14:paraId="4CC0A9D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Indiana University, Department of History, third year review for Marissa Moorman, 2008. </w:t>
      </w:r>
    </w:p>
    <w:p w14:paraId="1640A94D" w14:textId="47AF7275"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Department of Hist</w:t>
      </w:r>
      <w:r w:rsidR="00A318BD" w:rsidRPr="00F87407">
        <w:t>ory executive committee, 1997-98; 2000-</w:t>
      </w:r>
      <w:r w:rsidRPr="00F87407">
        <w:t>03.</w:t>
      </w:r>
    </w:p>
    <w:p w14:paraId="49AB9CAE" w14:textId="550A641B"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Department of Histor</w:t>
      </w:r>
      <w:r w:rsidR="00A318BD" w:rsidRPr="00F87407">
        <w:t>y, Priorities Committee, 1997-</w:t>
      </w:r>
      <w:r w:rsidRPr="00F87407">
        <w:t>98.</w:t>
      </w:r>
    </w:p>
    <w:p w14:paraId="57A69168" w14:textId="1B4EB128"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Department of History, gradua</w:t>
      </w:r>
      <w:r w:rsidR="00A318BD" w:rsidRPr="00F87407">
        <w:t>te program review committee, 2000-</w:t>
      </w:r>
      <w:r w:rsidRPr="00F87407">
        <w:t>01.</w:t>
      </w:r>
    </w:p>
    <w:p w14:paraId="2C252696" w14:textId="34B19543" w:rsidR="008A0011" w:rsidRPr="00F87407" w:rsidRDefault="00A318BD"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Search Committees: 1997-98 (Cultural History); 2000-</w:t>
      </w:r>
      <w:r w:rsidR="008A0011" w:rsidRPr="00F87407">
        <w:t xml:space="preserve">01 </w:t>
      </w:r>
      <w:r w:rsidRPr="00F87407">
        <w:t>(East European History), 2002-03 (British History); 2003-04 (Senior Search); 2006-</w:t>
      </w:r>
      <w:r w:rsidR="008A0011" w:rsidRPr="00F87407">
        <w:t>07 (Modern European History)</w:t>
      </w:r>
      <w:r w:rsidR="001162E6" w:rsidRPr="00F87407">
        <w:t>; 2011-12 (Visiting lecturer, East European History); 2011-12 (Modern European History)</w:t>
      </w:r>
      <w:r w:rsidRPr="00F87407">
        <w:t>.</w:t>
      </w:r>
      <w:r w:rsidR="008A0011" w:rsidRPr="00F87407">
        <w:t xml:space="preserve"> </w:t>
      </w:r>
    </w:p>
    <w:p w14:paraId="2846203C"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4B93417" w14:textId="6B92464B" w:rsidR="003647FE"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F87407">
        <w:rPr>
          <w:u w:val="single"/>
        </w:rPr>
        <w:t>Indiana University, Gender Studies Department</w:t>
      </w:r>
    </w:p>
    <w:p w14:paraId="2A52125F" w14:textId="77777777" w:rsidR="00E34784" w:rsidRPr="00F87407" w:rsidRDefault="00E3478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DDC74E9" w14:textId="1A2515FB" w:rsidR="00FC7543" w:rsidRDefault="00FC754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Member, </w:t>
      </w:r>
      <w:proofErr w:type="spellStart"/>
      <w:r>
        <w:t>Undergraduat</w:t>
      </w:r>
      <w:proofErr w:type="spellEnd"/>
      <w:r>
        <w:t xml:space="preserve"> Doty essay prize committee, 2021.</w:t>
      </w:r>
    </w:p>
    <w:p w14:paraId="1BC90957" w14:textId="625FE71E" w:rsidR="00FC7543" w:rsidRDefault="00FC754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Member, Graduate Barbara Allen teaching prize committee, 2021.</w:t>
      </w:r>
    </w:p>
    <w:p w14:paraId="7530D344" w14:textId="4E2B4AAC" w:rsidR="006F3D60" w:rsidRPr="00F87407" w:rsidRDefault="006F3D6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Chair, Lessie Jo Frazier promotion review committee, 2019.</w:t>
      </w:r>
    </w:p>
    <w:p w14:paraId="5415F390" w14:textId="09DA9D49" w:rsidR="00F0355B" w:rsidRPr="00F87407" w:rsidRDefault="00F035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Peer </w:t>
      </w:r>
      <w:proofErr w:type="spellStart"/>
      <w:r w:rsidRPr="00F87407">
        <w:t>Reviwer</w:t>
      </w:r>
      <w:proofErr w:type="spellEnd"/>
      <w:r w:rsidRPr="00F87407">
        <w:t xml:space="preserve"> for teaching, Gabriel Peoples</w:t>
      </w:r>
      <w:r w:rsidR="00D02646" w:rsidRPr="00F87407">
        <w:t>, Freda Fair,</w:t>
      </w:r>
      <w:r w:rsidRPr="00F87407">
        <w:t xml:space="preserve"> and Lessie Jo Frazier, 2018-</w:t>
      </w:r>
      <w:r w:rsidR="00D02646" w:rsidRPr="00F87407">
        <w:t>21</w:t>
      </w:r>
      <w:r w:rsidRPr="00F87407">
        <w:t>.</w:t>
      </w:r>
    </w:p>
    <w:p w14:paraId="0042B58F" w14:textId="48C97F98" w:rsidR="00834C11" w:rsidRPr="00F87407" w:rsidRDefault="00834C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Member, Merit Committee, 2018-19.</w:t>
      </w:r>
    </w:p>
    <w:p w14:paraId="1A3BEF3E" w14:textId="68E31BC3" w:rsidR="00834C11" w:rsidRPr="00F87407" w:rsidRDefault="00834C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Member, Social Justice Committee, 2018-19.</w:t>
      </w:r>
    </w:p>
    <w:p w14:paraId="73337C77" w14:textId="54DC1261" w:rsidR="00006A5B" w:rsidRPr="00F87407" w:rsidRDefault="00006A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lastRenderedPageBreak/>
        <w:t>Graduate Students Brown Bag, guest lecture, 2017</w:t>
      </w:r>
    </w:p>
    <w:p w14:paraId="6923D4D9" w14:textId="1EA9794D" w:rsidR="00121396" w:rsidRPr="00F87407" w:rsidRDefault="0012139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Department </w:t>
      </w:r>
      <w:proofErr w:type="spellStart"/>
      <w:r w:rsidRPr="00F87407">
        <w:t>Adivsory</w:t>
      </w:r>
      <w:proofErr w:type="spellEnd"/>
      <w:r w:rsidRPr="00F87407">
        <w:t xml:space="preserve"> Committee, 2016-18.</w:t>
      </w:r>
    </w:p>
    <w:p w14:paraId="363BBCC6" w14:textId="2612094A" w:rsidR="005037B2" w:rsidRPr="00F87407" w:rsidRDefault="00006A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Member, </w:t>
      </w:r>
      <w:r w:rsidR="005037B2" w:rsidRPr="00F87407">
        <w:t>Laura F</w:t>
      </w:r>
      <w:r w:rsidR="00121396" w:rsidRPr="00F87407">
        <w:t>oste</w:t>
      </w:r>
      <w:r w:rsidRPr="00F87407">
        <w:t>r</w:t>
      </w:r>
      <w:r w:rsidR="005037B2" w:rsidRPr="00F87407">
        <w:t xml:space="preserve"> tenure review committee, 2016-17.</w:t>
      </w:r>
    </w:p>
    <w:p w14:paraId="72F5ADAC" w14:textId="79981653"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Marlon Ba</w:t>
      </w:r>
      <w:r w:rsidR="00A318BD" w:rsidRPr="00F87407">
        <w:t>iley, third year review, 2009-</w:t>
      </w:r>
      <w:r w:rsidRPr="00F87407">
        <w:t>10.</w:t>
      </w:r>
    </w:p>
    <w:p w14:paraId="56148995" w14:textId="64858C0B"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Interim Chair, Ge</w:t>
      </w:r>
      <w:r w:rsidR="00A318BD" w:rsidRPr="00F87407">
        <w:t>nder Studies Department, 2008-</w:t>
      </w:r>
      <w:r w:rsidRPr="00F87407">
        <w:t>09.</w:t>
      </w:r>
    </w:p>
    <w:p w14:paraId="6CEEFAC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Gender Studies Department, third year review Colin Johnson, 2008.</w:t>
      </w:r>
    </w:p>
    <w:p w14:paraId="2716D85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0BF4179" w14:textId="6154CC12" w:rsidR="003647FE"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F87407">
        <w:rPr>
          <w:u w:val="single"/>
        </w:rPr>
        <w:t>Indiana University</w:t>
      </w:r>
    </w:p>
    <w:p w14:paraId="0D25BEDC" w14:textId="77777777" w:rsidR="00D02646" w:rsidRPr="00F87407" w:rsidRDefault="00D0264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p>
    <w:p w14:paraId="6D2CF473" w14:textId="70AABE56" w:rsidR="00D02646" w:rsidRPr="00F87407" w:rsidRDefault="00D0264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Co-Chair, Bloomington Faculty </w:t>
      </w:r>
      <w:proofErr w:type="spellStart"/>
      <w:r w:rsidRPr="00F87407">
        <w:t>Counci</w:t>
      </w:r>
      <w:proofErr w:type="spellEnd"/>
      <w:r w:rsidRPr="00F87407">
        <w:t>. Fringe Benefits Committee, 2020-21.</w:t>
      </w:r>
    </w:p>
    <w:p w14:paraId="5EB2EDB6" w14:textId="6DB799B2" w:rsidR="00B708BF" w:rsidRPr="00F87407" w:rsidRDefault="00B708BF"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Nominator </w:t>
      </w:r>
      <w:proofErr w:type="spellStart"/>
      <w:r w:rsidRPr="00F87407">
        <w:t>Besch</w:t>
      </w:r>
      <w:proofErr w:type="spellEnd"/>
      <w:r w:rsidRPr="00F87407">
        <w:t xml:space="preserve"> Award (Steve Watt, awarded the honor), 2019.</w:t>
      </w:r>
    </w:p>
    <w:p w14:paraId="5D407A81" w14:textId="43D9710C" w:rsidR="006F3D60" w:rsidRPr="00F87407" w:rsidRDefault="006F3D6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Member of Coordinating Committee, Alliance of Distinguished Professors, 2018-present.</w:t>
      </w:r>
    </w:p>
    <w:p w14:paraId="07D29FB9" w14:textId="565D8082" w:rsidR="007D3DBF" w:rsidRPr="00F87407" w:rsidRDefault="007D3DBF"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Faculty Advisor, undergraduate student group, </w:t>
      </w:r>
      <w:proofErr w:type="spellStart"/>
      <w:r w:rsidRPr="00F87407">
        <w:t>EmpowHer</w:t>
      </w:r>
      <w:proofErr w:type="spellEnd"/>
      <w:r w:rsidRPr="00F87407">
        <w:t>, 2020—present.</w:t>
      </w:r>
    </w:p>
    <w:p w14:paraId="7C2767CB" w14:textId="45AB71FB" w:rsidR="00834C11" w:rsidRPr="00F87407" w:rsidRDefault="00834C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Faculty Advisor, undergraduate student group, </w:t>
      </w:r>
      <w:r w:rsidR="00B05B90" w:rsidRPr="00F87407">
        <w:t>Students for Choice</w:t>
      </w:r>
      <w:r w:rsidRPr="00F87407">
        <w:t>, 2018-</w:t>
      </w:r>
      <w:r w:rsidR="006F3D60" w:rsidRPr="00F87407">
        <w:t>19</w:t>
      </w:r>
      <w:r w:rsidRPr="00F87407">
        <w:t>.</w:t>
      </w:r>
    </w:p>
    <w:p w14:paraId="669F4B19" w14:textId="1825C5F1" w:rsidR="00121396" w:rsidRPr="00F87407" w:rsidRDefault="0012139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Campus Pro</w:t>
      </w:r>
      <w:r w:rsidR="00834C11" w:rsidRPr="00F87407">
        <w:t>motion Review Committee, 2016-19</w:t>
      </w:r>
      <w:r w:rsidRPr="00F87407">
        <w:t>.</w:t>
      </w:r>
    </w:p>
    <w:p w14:paraId="69212C12" w14:textId="1DCFBDA7" w:rsidR="003647FE" w:rsidRPr="00F87407" w:rsidRDefault="003647FE"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Provost Strategic Plan, International Programs Committee, 2013.</w:t>
      </w:r>
    </w:p>
    <w:p w14:paraId="686CB44D" w14:textId="11567D56" w:rsidR="0085306C" w:rsidRPr="00F87407" w:rsidRDefault="0085306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College of Arts and Sciences, Faculty Advisory Board</w:t>
      </w:r>
      <w:r w:rsidR="001520FB" w:rsidRPr="00F87407">
        <w:t>,</w:t>
      </w:r>
      <w:r w:rsidRPr="00F87407">
        <w:t xml:space="preserve"> Chair</w:t>
      </w:r>
      <w:r w:rsidR="001520FB" w:rsidRPr="00F87407">
        <w:t>,</w:t>
      </w:r>
      <w:r w:rsidRPr="00F87407">
        <w:t xml:space="preserve"> School of Global and Internat</w:t>
      </w:r>
      <w:r w:rsidR="00A318BD" w:rsidRPr="00F87407">
        <w:t>ional Studies, 2012-</w:t>
      </w:r>
      <w:r w:rsidRPr="00F87407">
        <w:t>14.</w:t>
      </w:r>
    </w:p>
    <w:p w14:paraId="5F2142CA" w14:textId="1A0C2A15" w:rsidR="00100EE3" w:rsidRPr="00F87407"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IUB-Lotus partnership, 2013.</w:t>
      </w:r>
    </w:p>
    <w:p w14:paraId="72C68C27" w14:textId="45FBA2FD" w:rsidR="0085306C" w:rsidRPr="00F87407" w:rsidRDefault="0085306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College of Arts and Sciences, International Studies Taskforce, 2011-12.</w:t>
      </w:r>
    </w:p>
    <w:p w14:paraId="5E180F45" w14:textId="77777777" w:rsidR="00112A10" w:rsidRPr="00F87407"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Salary Equity Committee, Chair, College of Arts and Sciences, 2011-12.</w:t>
      </w:r>
    </w:p>
    <w:p w14:paraId="5C0EC552" w14:textId="77777777" w:rsidR="00112A10" w:rsidRPr="00F87407"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OVPIA, committee member, John Ryan selection committee, 2011-12.</w:t>
      </w:r>
    </w:p>
    <w:p w14:paraId="3DB4D346" w14:textId="77777777" w:rsidR="00112A10" w:rsidRPr="00F87407"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Overseas Studies Working Group, member, 2011-12.</w:t>
      </w:r>
    </w:p>
    <w:p w14:paraId="5D1A0144" w14:textId="77777777" w:rsidR="001162E6" w:rsidRPr="00F87407" w:rsidRDefault="001162E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General Education Committee, subcommittee member (English Composition), 2011-12.</w:t>
      </w:r>
    </w:p>
    <w:p w14:paraId="49AF6991" w14:textId="7CAC27B3"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Bloomington Faculty Co</w:t>
      </w:r>
      <w:r w:rsidR="00A318BD" w:rsidRPr="00F87407">
        <w:t>uncil, Agenda Committee, 2010-</w:t>
      </w:r>
      <w:r w:rsidRPr="00F87407">
        <w:t>11.</w:t>
      </w:r>
    </w:p>
    <w:p w14:paraId="6971ADAD" w14:textId="74510C26"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Graduate School Faculty Council, Advisory</w:t>
      </w:r>
      <w:r w:rsidR="00A318BD" w:rsidRPr="00F87407">
        <w:t xml:space="preserve"> Board Member, 2009-</w:t>
      </w:r>
      <w:r w:rsidRPr="00F87407">
        <w:t>11.</w:t>
      </w:r>
    </w:p>
    <w:p w14:paraId="4920A30F" w14:textId="5D91C12C"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New Academic Directions Pre</w:t>
      </w:r>
      <w:r w:rsidR="00A318BD" w:rsidRPr="00F87407">
        <w:t>sident’s Task Committee, 2010-</w:t>
      </w:r>
      <w:r w:rsidRPr="00F87407">
        <w:t>11</w:t>
      </w:r>
      <w:r w:rsidR="00A318BD" w:rsidRPr="00F87407">
        <w:t>.</w:t>
      </w:r>
    </w:p>
    <w:p w14:paraId="041C4ECB" w14:textId="6A5113E3"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Colleg</w:t>
      </w:r>
      <w:r w:rsidR="00A318BD" w:rsidRPr="00F87407">
        <w:t>e Dean Search Committee, 2010-</w:t>
      </w:r>
      <w:r w:rsidRPr="00F87407">
        <w:t>11.</w:t>
      </w:r>
    </w:p>
    <w:p w14:paraId="4D077B24" w14:textId="724C0CCC"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American Historical Review</w:t>
      </w:r>
      <w:r w:rsidR="00A318BD" w:rsidRPr="00F87407">
        <w:t>, Associate Editor, 2003-</w:t>
      </w:r>
      <w:r w:rsidRPr="00F87407">
        <w:t>06.</w:t>
      </w:r>
    </w:p>
    <w:p w14:paraId="330BF32A" w14:textId="36507F0A" w:rsidR="008A0011" w:rsidRPr="00F87407"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7407">
        <w:t>Indiana University Press, Faculty Advisory Committee, 2003-</w:t>
      </w:r>
      <w:r w:rsidR="00666A06" w:rsidRPr="00F87407">
        <w:t>09</w:t>
      </w:r>
      <w:r w:rsidRPr="00F87407">
        <w:t>.</w:t>
      </w:r>
    </w:p>
    <w:p w14:paraId="6C7C58FD" w14:textId="6A93E7DE" w:rsidR="008A0011" w:rsidRPr="00F87407"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7407">
        <w:t>Indiana University, College of Arts and Sciences, International Building Committee, 2009-</w:t>
      </w:r>
      <w:r w:rsidR="00A318BD" w:rsidRPr="00F87407">
        <w:t>14</w:t>
      </w:r>
      <w:r w:rsidRPr="00F87407">
        <w:t>.</w:t>
      </w:r>
    </w:p>
    <w:p w14:paraId="796ECDBB" w14:textId="77777777" w:rsidR="008A0011" w:rsidRPr="00F87407"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7407">
        <w:t>Indiana University, Office of the Provost, EOE Office Review Committee, 2009.</w:t>
      </w:r>
    </w:p>
    <w:p w14:paraId="2AD76776" w14:textId="77777777" w:rsidR="008A0011" w:rsidRPr="00F87407"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7407">
        <w:t xml:space="preserve">Indiana University, College of Arts and Sciences, Review Committee for reappointing Jeff </w:t>
      </w:r>
      <w:proofErr w:type="spellStart"/>
      <w:r w:rsidRPr="00F87407">
        <w:t>Holdeman</w:t>
      </w:r>
      <w:proofErr w:type="spellEnd"/>
      <w:r w:rsidRPr="00F87407">
        <w:t>, 2009.</w:t>
      </w:r>
    </w:p>
    <w:p w14:paraId="24A8DC55" w14:textId="0CF706F7" w:rsidR="008A0011" w:rsidRPr="00F87407"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7407">
        <w:t xml:space="preserve">Indiana University, College of Arts and Sciences, Diversity and Equity </w:t>
      </w:r>
      <w:r w:rsidR="00A318BD" w:rsidRPr="00F87407">
        <w:t>Committee, 2004-</w:t>
      </w:r>
      <w:r w:rsidRPr="00F87407">
        <w:t>06.</w:t>
      </w:r>
    </w:p>
    <w:p w14:paraId="7D1960C6" w14:textId="1F816096" w:rsidR="008A0011" w:rsidRPr="00F87407"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7407">
        <w:t xml:space="preserve">Indiana University, Bloomington </w:t>
      </w:r>
      <w:r w:rsidR="00A318BD" w:rsidRPr="00F87407">
        <w:t>Faculty Council, member, 2006-</w:t>
      </w:r>
      <w:r w:rsidRPr="00F87407">
        <w:t>07, 2010-</w:t>
      </w:r>
      <w:r w:rsidR="008456D7" w:rsidRPr="00F87407">
        <w:t>11</w:t>
      </w:r>
      <w:r w:rsidRPr="00F87407">
        <w:t>.</w:t>
      </w:r>
    </w:p>
    <w:p w14:paraId="51A27919" w14:textId="18BC75FF" w:rsidR="008A0011" w:rsidRPr="00F87407" w:rsidRDefault="008A0011" w:rsidP="008A001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7407">
        <w:t>Indiana University, University Faculty Council, 2010-</w:t>
      </w:r>
      <w:r w:rsidR="00A318BD" w:rsidRPr="00F87407">
        <w:t>11</w:t>
      </w:r>
      <w:r w:rsidRPr="00F87407">
        <w:t>.</w:t>
      </w:r>
    </w:p>
    <w:p w14:paraId="610CA6F2" w14:textId="726A3F73"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Fa</w:t>
      </w:r>
      <w:r w:rsidR="00A318BD" w:rsidRPr="00F87407">
        <w:t>culty Library Committee, 1997-</w:t>
      </w:r>
      <w:r w:rsidRPr="00F87407">
        <w:t xml:space="preserve">99, chair in </w:t>
      </w:r>
      <w:r w:rsidR="00A318BD" w:rsidRPr="00F87407">
        <w:t>2006-</w:t>
      </w:r>
      <w:r w:rsidRPr="00F87407">
        <w:t>07.</w:t>
      </w:r>
    </w:p>
    <w:p w14:paraId="3D6D7D36" w14:textId="376E657C"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Bloomington Faculty Council, Fr</w:t>
      </w:r>
      <w:r w:rsidR="00A318BD" w:rsidRPr="00F87407">
        <w:t>inge Benefits Committee, 2004-</w:t>
      </w:r>
      <w:r w:rsidRPr="00F87407">
        <w:t>06.</w:t>
      </w:r>
    </w:p>
    <w:p w14:paraId="2C695EA7" w14:textId="00B910BB"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REEI executi</w:t>
      </w:r>
      <w:r w:rsidR="00A318BD" w:rsidRPr="00F87407">
        <w:t>ve committee, 1996-98; 2000-</w:t>
      </w:r>
      <w:r w:rsidRPr="00F87407">
        <w:t>01, 2004-07.</w:t>
      </w:r>
    </w:p>
    <w:p w14:paraId="616104EF" w14:textId="25FCD883"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RE</w:t>
      </w:r>
      <w:r w:rsidR="00A318BD" w:rsidRPr="00F87407">
        <w:t>EI fellowship committee, 2001-</w:t>
      </w:r>
      <w:r w:rsidRPr="00F87407">
        <w:t>02.</w:t>
      </w:r>
    </w:p>
    <w:p w14:paraId="62071D9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REEI admissions committee, 2009.</w:t>
      </w:r>
    </w:p>
    <w:p w14:paraId="4607F33D"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Center for Global Studies, FLAS fellowship committee, 2003.</w:t>
      </w:r>
    </w:p>
    <w:p w14:paraId="3A0B57E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Central Eurasian Studies Department, Hungarian Studies fellowship committee, 2002.</w:t>
      </w:r>
    </w:p>
    <w:p w14:paraId="60374215" w14:textId="369A6E4B"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lastRenderedPageBreak/>
        <w:t>Indiana University, Office of International Programs, International Exchanges Fel</w:t>
      </w:r>
      <w:r w:rsidR="0009697D" w:rsidRPr="00F87407">
        <w:t>lowship Committee, 1998, 2001-03, 2006-</w:t>
      </w:r>
      <w:r w:rsidRPr="00F87407">
        <w:t>07.</w:t>
      </w:r>
    </w:p>
    <w:p w14:paraId="42EEF652" w14:textId="139C8C6B"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Office of International Programs, International Conference Faculty Grants Committee, 1999-</w:t>
      </w:r>
      <w:r w:rsidR="008456D7" w:rsidRPr="00F87407">
        <w:t>07</w:t>
      </w:r>
      <w:r w:rsidRPr="00F87407">
        <w:t>.</w:t>
      </w:r>
    </w:p>
    <w:p w14:paraId="646C87B2" w14:textId="776F3C2A"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Fulbri</w:t>
      </w:r>
      <w:r w:rsidR="0009697D" w:rsidRPr="00F87407">
        <w:t>ght Interview Committee, 1998-</w:t>
      </w:r>
      <w:r w:rsidRPr="00F87407">
        <w:t>99.</w:t>
      </w:r>
    </w:p>
    <w:p w14:paraId="329EA4B0" w14:textId="78B3D24D"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Indiana University, Office of Women’s Affai</w:t>
      </w:r>
      <w:r w:rsidR="0009697D" w:rsidRPr="00F87407">
        <w:t>rs, Student Essay Grant, 2000-</w:t>
      </w:r>
      <w:r w:rsidRPr="00F87407">
        <w:t>02.</w:t>
      </w:r>
    </w:p>
    <w:p w14:paraId="0B20B26E" w14:textId="4A33B10B"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Indiana University, Office of Women’s Affairs, Faculty Advisory </w:t>
      </w:r>
      <w:r w:rsidR="0009697D" w:rsidRPr="00F87407">
        <w:t>Committee, 2003-04, 2008-</w:t>
      </w:r>
      <w:r w:rsidR="00112A10" w:rsidRPr="00F87407">
        <w:t>09, 2011-12.</w:t>
      </w:r>
    </w:p>
    <w:p w14:paraId="5FB73447" w14:textId="125D8108" w:rsidR="00100EE3"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Romanian Studies Student Organization, Faculty advisor, 2007-present.</w:t>
      </w:r>
    </w:p>
    <w:p w14:paraId="7A960F0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01ED7BF" w14:textId="37A401FE" w:rsidR="00100EE3"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F87407">
        <w:rPr>
          <w:u w:val="single"/>
        </w:rPr>
        <w:t>National/International Professional Activities</w:t>
      </w:r>
    </w:p>
    <w:p w14:paraId="36462D05" w14:textId="371D1114" w:rsidR="00E34784" w:rsidRPr="00F87407" w:rsidRDefault="00E3478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1250281" w14:textId="2A69E506" w:rsidR="00A66CA5" w:rsidRPr="00F87407" w:rsidRDefault="00A66CA5"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Evaluator, Berlin Academy competition, 2020.</w:t>
      </w:r>
    </w:p>
    <w:p w14:paraId="1C32BDDF" w14:textId="41D29378" w:rsidR="007D3DBF" w:rsidRPr="00F87407" w:rsidRDefault="007D3DBF"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Evaluator, National Committee, Fulbright competition, Eastern Europe, 2020.</w:t>
      </w:r>
    </w:p>
    <w:p w14:paraId="46702FEB" w14:textId="62DF5F3E" w:rsidR="007D3DBF" w:rsidRPr="00F87407" w:rsidRDefault="007D3DBF"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IICMER, </w:t>
      </w:r>
      <w:r w:rsidRPr="00F87407">
        <w:rPr>
          <w:i/>
          <w:iCs/>
        </w:rPr>
        <w:t>History of Communism in Europe</w:t>
      </w:r>
      <w:r w:rsidRPr="00F87407">
        <w:t>, Advisory Board, 2020—present.</w:t>
      </w:r>
    </w:p>
    <w:p w14:paraId="43C8FAAA" w14:textId="5C17E82C" w:rsidR="00565E09" w:rsidRPr="00F87407" w:rsidRDefault="00565E0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Evaluator, University of Crete Research Committee</w:t>
      </w:r>
      <w:r w:rsidR="00B708BF" w:rsidRPr="00F87407">
        <w:t>, 2019.</w:t>
      </w:r>
    </w:p>
    <w:p w14:paraId="345FAB8D" w14:textId="6B87620A" w:rsidR="007F75FB" w:rsidRPr="00F87407" w:rsidRDefault="007F75F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Board member, COMFAS.</w:t>
      </w:r>
    </w:p>
    <w:p w14:paraId="2C3D3AC8" w14:textId="7C2F0F02" w:rsidR="00B17E97" w:rsidRPr="00F87407" w:rsidRDefault="00B17E9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Evaluator, American Councils for International Education, 2018.</w:t>
      </w:r>
    </w:p>
    <w:p w14:paraId="7517B909" w14:textId="384AE4ED" w:rsidR="00B031A3" w:rsidRPr="00F87407" w:rsidRDefault="002F585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Chair</w:t>
      </w:r>
      <w:r w:rsidR="00B031A3" w:rsidRPr="00F87407">
        <w:t xml:space="preserve"> of the Wayne </w:t>
      </w:r>
      <w:proofErr w:type="spellStart"/>
      <w:r w:rsidR="00B031A3" w:rsidRPr="00F87407">
        <w:t>Vuchini</w:t>
      </w:r>
      <w:r w:rsidR="00E34784" w:rsidRPr="00F87407">
        <w:t>ch</w:t>
      </w:r>
      <w:proofErr w:type="spellEnd"/>
      <w:r w:rsidR="00E34784" w:rsidRPr="00F87407">
        <w:t xml:space="preserve"> Prize Committee, ASEEES, 2017; member, 2018</w:t>
      </w:r>
      <w:r w:rsidR="00B031A3" w:rsidRPr="00F87407">
        <w:t xml:space="preserve">. </w:t>
      </w:r>
    </w:p>
    <w:p w14:paraId="19C4B9CB" w14:textId="41427FD1" w:rsidR="008B18BC" w:rsidRPr="00F87407" w:rsidRDefault="008B18B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Expert Witness, refugee assistance </w:t>
      </w:r>
      <w:r w:rsidR="006E3AC4" w:rsidRPr="00F87407">
        <w:t>for Roma families, 2016-present; refugee assistance for survivor of domestic violence, 2018</w:t>
      </w:r>
      <w:r w:rsidR="00F0355B" w:rsidRPr="00F87407">
        <w:t>-present</w:t>
      </w:r>
      <w:r w:rsidR="006E3AC4" w:rsidRPr="00F87407">
        <w:t>.</w:t>
      </w:r>
    </w:p>
    <w:p w14:paraId="29B58273" w14:textId="335A450E" w:rsidR="001700D5" w:rsidRPr="00F87407" w:rsidRDefault="001700D5"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Member of selection committee, American Councils for International Education, 2017.</w:t>
      </w:r>
    </w:p>
    <w:p w14:paraId="0C5D2633" w14:textId="027CAC2C" w:rsidR="00121396" w:rsidRPr="00F87407" w:rsidRDefault="0012139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Member of History committee for the National Council for Accreditation of University Titles, Diplomas, and Certificates, Ministry of Educatio</w:t>
      </w:r>
      <w:r w:rsidR="00E34784" w:rsidRPr="00F87407">
        <w:t>n and Research, Romania, 2016-17</w:t>
      </w:r>
      <w:r w:rsidRPr="00F87407">
        <w:t>.</w:t>
      </w:r>
    </w:p>
    <w:p w14:paraId="192BB922" w14:textId="23946F5A" w:rsidR="00121396" w:rsidRPr="00F87407" w:rsidRDefault="0012139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Member of the General Council of the National Council for Accreditation of University Titles, Diplomas, and Certificates, Ministry of Educatio</w:t>
      </w:r>
      <w:r w:rsidR="00E34784" w:rsidRPr="00F87407">
        <w:t>n and Research, Romania, 2016-17</w:t>
      </w:r>
      <w:r w:rsidRPr="00F87407">
        <w:t>.</w:t>
      </w:r>
    </w:p>
    <w:p w14:paraId="73554270" w14:textId="2C03D9FE" w:rsidR="00C66953" w:rsidRPr="00F87407" w:rsidRDefault="00C6695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Gender and History</w:t>
      </w:r>
      <w:r w:rsidRPr="00F87407">
        <w:t>, editorial collective board, 2012-17.</w:t>
      </w:r>
    </w:p>
    <w:p w14:paraId="2ACEB0E1" w14:textId="566465C7" w:rsidR="00C66953" w:rsidRPr="00F87407" w:rsidRDefault="00C6695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External evaluator, U.T. Austin graduate history program, 2015.</w:t>
      </w:r>
    </w:p>
    <w:p w14:paraId="6EC44F44" w14:textId="7253E884" w:rsidR="0009697D" w:rsidRPr="00F87407" w:rsidRDefault="00CA0DFD"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Chair</w:t>
      </w:r>
      <w:r w:rsidR="0009697D" w:rsidRPr="00F87407">
        <w:t>, Committee on Women Historians, American Historical Association, 2014-16.</w:t>
      </w:r>
    </w:p>
    <w:p w14:paraId="39F45BF1" w14:textId="2B690C94"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American Historical Review</w:t>
      </w:r>
      <w:r w:rsidR="00A318BD" w:rsidRPr="00F87407">
        <w:t>, Associate Editor, 2003-</w:t>
      </w:r>
      <w:r w:rsidRPr="00F87407">
        <w:t>06.</w:t>
      </w:r>
    </w:p>
    <w:p w14:paraId="6E77FC6C" w14:textId="20AB0E1F"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Association for Women in Slavi</w:t>
      </w:r>
      <w:r w:rsidR="00A318BD" w:rsidRPr="00F87407">
        <w:t>c Studies, board member, 2000-</w:t>
      </w:r>
      <w:r w:rsidRPr="00F87407">
        <w:t>02; vice-president</w:t>
      </w:r>
      <w:r w:rsidR="0009697D" w:rsidRPr="00F87407">
        <w:t xml:space="preserve"> 2007-09; president 2009-</w:t>
      </w:r>
      <w:r w:rsidRPr="00F87407">
        <w:t>11</w:t>
      </w:r>
      <w:r w:rsidR="0009697D" w:rsidRPr="00F87407">
        <w:t>; past-president 2011-</w:t>
      </w:r>
      <w:r w:rsidR="00112A10" w:rsidRPr="00F87407">
        <w:t>12.</w:t>
      </w:r>
    </w:p>
    <w:p w14:paraId="0C1BAD34" w14:textId="69F5831C" w:rsidR="00112A10" w:rsidRPr="00F87407" w:rsidRDefault="00112A10" w:rsidP="00C66953">
      <w:pPr>
        <w:pStyle w:val="ListParagraph"/>
        <w:widowControl/>
        <w:numPr>
          <w:ilvl w:val="0"/>
          <w:numId w:val="1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Chair, Gra</w:t>
      </w:r>
      <w:r w:rsidR="0009697D" w:rsidRPr="00F87407">
        <w:t>duate Essay Prize, AWSS, 2011-</w:t>
      </w:r>
      <w:r w:rsidRPr="00F87407">
        <w:t>12.</w:t>
      </w:r>
    </w:p>
    <w:p w14:paraId="1CD06202" w14:textId="2EB0FDCE" w:rsidR="008A0011" w:rsidRPr="00F87407" w:rsidRDefault="008A0011" w:rsidP="00C66953">
      <w:pPr>
        <w:pStyle w:val="ListParagraph"/>
        <w:widowControl/>
        <w:numPr>
          <w:ilvl w:val="0"/>
          <w:numId w:val="1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Chair, Outstanding </w:t>
      </w:r>
      <w:r w:rsidR="00A318BD" w:rsidRPr="00F87407">
        <w:t>Achievement Award, AWSS, 2009-</w:t>
      </w:r>
      <w:r w:rsidRPr="00F87407">
        <w:t>11.</w:t>
      </w:r>
    </w:p>
    <w:p w14:paraId="014CB076" w14:textId="2930D3E0" w:rsidR="008A0011" w:rsidRPr="00F87407" w:rsidRDefault="008A0011" w:rsidP="00C66953">
      <w:pPr>
        <w:pStyle w:val="ListParagraph"/>
        <w:widowControl/>
        <w:numPr>
          <w:ilvl w:val="0"/>
          <w:numId w:val="1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Chair, </w:t>
      </w:r>
      <w:proofErr w:type="spellStart"/>
      <w:r w:rsidRPr="00F87407">
        <w:t>Heldt</w:t>
      </w:r>
      <w:proofErr w:type="spellEnd"/>
      <w:r w:rsidRPr="00F87407">
        <w:t xml:space="preserve"> Book Prize, AWSS, 2</w:t>
      </w:r>
      <w:r w:rsidR="0009697D" w:rsidRPr="00F87407">
        <w:t>007-</w:t>
      </w:r>
      <w:r w:rsidRPr="00F87407">
        <w:t>09.</w:t>
      </w:r>
    </w:p>
    <w:p w14:paraId="761A4826" w14:textId="5705A306"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Journal of Women’s History</w:t>
      </w:r>
      <w:r w:rsidRPr="00F87407">
        <w:t>, member of editorial board, 2005-</w:t>
      </w:r>
      <w:r w:rsidR="00112A10" w:rsidRPr="00F87407">
        <w:t>11</w:t>
      </w:r>
      <w:r w:rsidRPr="00F87407">
        <w:t>.</w:t>
      </w:r>
    </w:p>
    <w:p w14:paraId="694EDD3A" w14:textId="2BB1DF0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Aspasia Yearbook for Women’s History</w:t>
      </w:r>
      <w:r w:rsidRPr="00F87407">
        <w:t>, co</w:t>
      </w:r>
      <w:r w:rsidR="0009697D" w:rsidRPr="00F87407">
        <w:t>-editor, 2005-</w:t>
      </w:r>
      <w:r w:rsidRPr="00F87407">
        <w:t>09; editorial board member, 2009-present.</w:t>
      </w:r>
    </w:p>
    <w:p w14:paraId="1189F661"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IREX—selection committee for Advanced Research Opportunities Program, 1999.</w:t>
      </w:r>
    </w:p>
    <w:p w14:paraId="74BDA7D3" w14:textId="00C80414"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Association for Women in Slavic Studies, Graduate Pre-Dissertation Gr</w:t>
      </w:r>
      <w:r w:rsidR="0009697D" w:rsidRPr="00F87407">
        <w:t>ant selection committee, 2002-</w:t>
      </w:r>
      <w:r w:rsidRPr="00F87407">
        <w:t>04.</w:t>
      </w:r>
    </w:p>
    <w:p w14:paraId="2ADC3986" w14:textId="0936ADF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The Berkshire’s Women’s History Confer</w:t>
      </w:r>
      <w:r w:rsidR="0009697D" w:rsidRPr="00F87407">
        <w:t>ence, Program Committee, 2003-</w:t>
      </w:r>
      <w:r w:rsidRPr="00F87407">
        <w:t xml:space="preserve">05. </w:t>
      </w:r>
    </w:p>
    <w:p w14:paraId="5D97847F" w14:textId="11BC9E7C"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European Social Science History Conference, Gender and Women’s History Network coordinator, 2006-10.</w:t>
      </w:r>
    </w:p>
    <w:p w14:paraId="18C2EC88" w14:textId="2949B3A9"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Society of</w:t>
      </w:r>
      <w:r w:rsidR="0009697D" w:rsidRPr="00F87407">
        <w:t xml:space="preserve"> Romanian Studies Board, 2007-</w:t>
      </w:r>
      <w:r w:rsidRPr="00F87407">
        <w:t>10.</w:t>
      </w:r>
    </w:p>
    <w:p w14:paraId="08F8E292" w14:textId="77777777" w:rsidR="00112A10" w:rsidRPr="00F87407"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lastRenderedPageBreak/>
        <w:t>Society of Romanian Studies Nomination Committee, 2011.</w:t>
      </w:r>
    </w:p>
    <w:p w14:paraId="4F18A140" w14:textId="011BA0C4"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Romanian Ministry of Education, Quality Assessment in Higher Edu</w:t>
      </w:r>
      <w:r w:rsidR="0009697D" w:rsidRPr="00F87407">
        <w:t>cation Commission, member, 2011-</w:t>
      </w:r>
      <w:r w:rsidR="00A318BD" w:rsidRPr="00F87407">
        <w:t>13</w:t>
      </w:r>
      <w:r w:rsidRPr="00F87407">
        <w:t>.</w:t>
      </w:r>
    </w:p>
    <w:p w14:paraId="7EEF0683" w14:textId="5AE22AD8"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The Institute for the Study of Communism, Bucharest,</w:t>
      </w:r>
      <w:r w:rsidR="0009697D" w:rsidRPr="00F87407">
        <w:t xml:space="preserve"> member of advisory board, 2010-</w:t>
      </w:r>
      <w:r w:rsidR="00A318BD" w:rsidRPr="00F87407">
        <w:t>13</w:t>
      </w:r>
      <w:r w:rsidRPr="00F87407">
        <w:t>.</w:t>
      </w:r>
    </w:p>
    <w:p w14:paraId="32D9CFDE" w14:textId="5F956A64" w:rsidR="00112A10" w:rsidRPr="00F87407" w:rsidRDefault="00112A10"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European Re</w:t>
      </w:r>
      <w:r w:rsidR="0009697D" w:rsidRPr="00F87407">
        <w:t>search Council, Evaluator, 2011-</w:t>
      </w:r>
      <w:r w:rsidRPr="00F87407">
        <w:t>present.</w:t>
      </w:r>
    </w:p>
    <w:p w14:paraId="215DEA08" w14:textId="084C9260" w:rsidR="0085306C" w:rsidRPr="00F87407" w:rsidRDefault="0085306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Board member, </w:t>
      </w:r>
      <w:r w:rsidRPr="00F87407">
        <w:rPr>
          <w:i/>
        </w:rPr>
        <w:t>Integru.org</w:t>
      </w:r>
      <w:r w:rsidR="0009697D" w:rsidRPr="00F87407">
        <w:t>, 2012-</w:t>
      </w:r>
      <w:r w:rsidRPr="00F87407">
        <w:t>present.</w:t>
      </w:r>
    </w:p>
    <w:p w14:paraId="4A478F00" w14:textId="7681E602" w:rsidR="00100EE3" w:rsidRPr="00F87407"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NEH, Documentary Film and History Panel (Europe), judge, 2013.</w:t>
      </w:r>
    </w:p>
    <w:p w14:paraId="3791FC1E" w14:textId="7061D621" w:rsidR="00100EE3" w:rsidRPr="00F87407"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External Evaluator, Florida State University, International Studies Program, October 2013.</w:t>
      </w:r>
    </w:p>
    <w:p w14:paraId="7460B67B" w14:textId="3D458EAF" w:rsidR="00100EE3" w:rsidRPr="00F87407"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ASEEES, Nomination Committee, Member, 2013-14.</w:t>
      </w:r>
    </w:p>
    <w:p w14:paraId="307FAF1C" w14:textId="2D6D8F5A" w:rsidR="00100EE3" w:rsidRPr="00F87407" w:rsidRDefault="00100EE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Ford Foundation, Evaluator, 2014.</w:t>
      </w:r>
    </w:p>
    <w:p w14:paraId="7B366ED1" w14:textId="65E43296" w:rsidR="007A0923" w:rsidRPr="00F87407" w:rsidRDefault="007A09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Editorial Advisory Board member, </w:t>
      </w:r>
      <w:proofErr w:type="spellStart"/>
      <w:r w:rsidRPr="00F87407">
        <w:rPr>
          <w:i/>
        </w:rPr>
        <w:t>Arhiva</w:t>
      </w:r>
      <w:proofErr w:type="spellEnd"/>
      <w:r w:rsidRPr="00F87407">
        <w:rPr>
          <w:i/>
        </w:rPr>
        <w:t xml:space="preserve"> </w:t>
      </w:r>
      <w:proofErr w:type="spellStart"/>
      <w:r w:rsidRPr="00F87407">
        <w:rPr>
          <w:i/>
        </w:rPr>
        <w:t>Moldaviae</w:t>
      </w:r>
      <w:proofErr w:type="spellEnd"/>
      <w:r w:rsidRPr="00F87407">
        <w:t>, 2014-present.</w:t>
      </w:r>
    </w:p>
    <w:p w14:paraId="2A48B4AE" w14:textId="0ED0D515" w:rsidR="007A0923" w:rsidRPr="00F87407" w:rsidRDefault="007A09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 xml:space="preserve">Editorial Advisory Board member, </w:t>
      </w:r>
      <w:r w:rsidRPr="00F87407">
        <w:rPr>
          <w:i/>
        </w:rPr>
        <w:t>cogent.  Arts and Humanities</w:t>
      </w:r>
      <w:r w:rsidRPr="00F87407">
        <w:t xml:space="preserve"> (open source publication, ANU), 2014-present.</w:t>
      </w:r>
    </w:p>
    <w:p w14:paraId="7E0CFF3F" w14:textId="77777777" w:rsidR="007A0923" w:rsidRPr="00F87407" w:rsidRDefault="007A0923"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p>
    <w:p w14:paraId="4A6232C4" w14:textId="29ED4730"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F87407">
        <w:rPr>
          <w:b/>
          <w:u w:val="single"/>
        </w:rPr>
        <w:t xml:space="preserve">PROFESSIONAL AFFILIATIONS </w:t>
      </w:r>
    </w:p>
    <w:p w14:paraId="06D5FF78" w14:textId="77777777" w:rsidR="004315AA" w:rsidRPr="00F87407" w:rsidRDefault="004315AA"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44277E0" w14:textId="5CEFF9F4" w:rsidR="008A0011" w:rsidRPr="00F87407"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Association for Women in Slavic Studies</w:t>
      </w:r>
    </w:p>
    <w:p w14:paraId="74FD8AB6" w14:textId="3CAA8245" w:rsidR="008A0011" w:rsidRPr="00F87407"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A</w:t>
      </w:r>
      <w:r w:rsidR="00FC7543">
        <w:t>ssociation for Slavic, East European, and Eurasian Studies</w:t>
      </w:r>
    </w:p>
    <w:p w14:paraId="21ED5822" w14:textId="77777777" w:rsidR="008A0011" w:rsidRPr="00F87407"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H-Net HABSBURG</w:t>
      </w:r>
    </w:p>
    <w:p w14:paraId="295ACC39" w14:textId="77777777" w:rsidR="008A0011" w:rsidRPr="00F87407"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Society for Romanian Studies</w:t>
      </w:r>
    </w:p>
    <w:p w14:paraId="1B595F35" w14:textId="7916572D" w:rsidR="008A0011" w:rsidRPr="00F87407" w:rsidRDefault="0020491A"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H-Women</w:t>
      </w:r>
    </w:p>
    <w:p w14:paraId="4EA62615" w14:textId="77777777" w:rsidR="008A0011" w:rsidRPr="00F87407" w:rsidRDefault="008A0011" w:rsidP="008A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316B41B" w14:textId="7C8B3588"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F87407">
        <w:rPr>
          <w:b/>
          <w:u w:val="single"/>
        </w:rPr>
        <w:t>MANUSCRIPT REPORTS/REVIEWS</w:t>
      </w:r>
    </w:p>
    <w:p w14:paraId="77F0333E" w14:textId="77777777" w:rsidR="00B17E97" w:rsidRPr="00F87407" w:rsidRDefault="00B17E9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p w14:paraId="381A1EB9" w14:textId="3D369A45" w:rsidR="00565E09" w:rsidRPr="00F87407" w:rsidRDefault="00565E0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roofErr w:type="spellStart"/>
      <w:r w:rsidRPr="00F87407">
        <w:rPr>
          <w:i/>
        </w:rPr>
        <w:t>Contemporanea</w:t>
      </w:r>
      <w:proofErr w:type="spellEnd"/>
      <w:r w:rsidRPr="00F87407">
        <w:rPr>
          <w:i/>
        </w:rPr>
        <w:t xml:space="preserve"> (Italy)</w:t>
      </w:r>
    </w:p>
    <w:p w14:paraId="4BD357BA" w14:textId="0FE750F9" w:rsidR="0094223E" w:rsidRPr="00F87407" w:rsidRDefault="0094223E"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F87407">
        <w:rPr>
          <w:i/>
        </w:rPr>
        <w:t>GLQ</w:t>
      </w:r>
    </w:p>
    <w:p w14:paraId="39D37EAD" w14:textId="50FE6E1E" w:rsidR="00B17E97" w:rsidRPr="00F87407" w:rsidRDefault="00B17E9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roofErr w:type="spellStart"/>
      <w:r w:rsidRPr="00F87407">
        <w:rPr>
          <w:i/>
        </w:rPr>
        <w:t>GeoJournal</w:t>
      </w:r>
      <w:proofErr w:type="spellEnd"/>
    </w:p>
    <w:p w14:paraId="121D6DFC" w14:textId="71DCAC86" w:rsidR="00C74F34" w:rsidRPr="00F87407" w:rsidRDefault="00C74F3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F87407">
        <w:rPr>
          <w:i/>
        </w:rPr>
        <w:t>European Review of History</w:t>
      </w:r>
    </w:p>
    <w:p w14:paraId="468AB8E1" w14:textId="52E35D83" w:rsidR="00E37371" w:rsidRPr="00F87407" w:rsidRDefault="00E3737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F87407">
        <w:rPr>
          <w:i/>
        </w:rPr>
        <w:t>Aspasia</w:t>
      </w:r>
    </w:p>
    <w:p w14:paraId="690835C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F87407">
        <w:rPr>
          <w:i/>
        </w:rPr>
        <w:t>American Historical Review</w:t>
      </w:r>
    </w:p>
    <w:p w14:paraId="7B04793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F87407">
        <w:rPr>
          <w:i/>
        </w:rPr>
        <w:t>East European Politics and Societies</w:t>
      </w:r>
    </w:p>
    <w:p w14:paraId="75AC512E"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F87407">
        <w:rPr>
          <w:i/>
        </w:rPr>
        <w:t>Journal of Women’s History</w:t>
      </w:r>
    </w:p>
    <w:p w14:paraId="36D7E11C" w14:textId="12E3B6E2" w:rsidR="001F3D24" w:rsidRPr="00F87407" w:rsidRDefault="001F3D24" w:rsidP="008A0011">
      <w:pPr>
        <w:rPr>
          <w:i/>
        </w:rPr>
      </w:pPr>
      <w:r w:rsidRPr="00F87407">
        <w:rPr>
          <w:i/>
        </w:rPr>
        <w:t>British Journal for the History of Science</w:t>
      </w:r>
    </w:p>
    <w:p w14:paraId="6EB3561B" w14:textId="77777777" w:rsidR="008A0011" w:rsidRPr="00F87407" w:rsidRDefault="008A0011" w:rsidP="008A0011">
      <w:pPr>
        <w:rPr>
          <w:i/>
        </w:rPr>
      </w:pPr>
      <w:r w:rsidRPr="00F87407">
        <w:rPr>
          <w:i/>
        </w:rPr>
        <w:t>Nationalities Papers</w:t>
      </w:r>
    </w:p>
    <w:p w14:paraId="70FB4882" w14:textId="77777777" w:rsidR="008A0011" w:rsidRPr="00F87407" w:rsidRDefault="008A0011" w:rsidP="008A0011">
      <w:pPr>
        <w:rPr>
          <w:i/>
        </w:rPr>
      </w:pPr>
      <w:r w:rsidRPr="00F87407">
        <w:rPr>
          <w:i/>
        </w:rPr>
        <w:t>American Ethnologist</w:t>
      </w:r>
    </w:p>
    <w:p w14:paraId="7319A96C" w14:textId="77777777" w:rsidR="008A0011" w:rsidRPr="00F87407" w:rsidRDefault="008A0011" w:rsidP="008A0011">
      <w:pPr>
        <w:rPr>
          <w:i/>
        </w:rPr>
      </w:pPr>
      <w:r w:rsidRPr="00F87407">
        <w:rPr>
          <w:i/>
        </w:rPr>
        <w:t>Journal of Holocaust and Genocide Studies</w:t>
      </w:r>
    </w:p>
    <w:p w14:paraId="3A857A5D" w14:textId="77777777" w:rsidR="008A0011" w:rsidRPr="00F87407" w:rsidRDefault="008A0011" w:rsidP="008A0011">
      <w:pPr>
        <w:rPr>
          <w:i/>
        </w:rPr>
      </w:pPr>
      <w:r w:rsidRPr="00F87407">
        <w:rPr>
          <w:i/>
        </w:rPr>
        <w:t>Journal of American History</w:t>
      </w:r>
    </w:p>
    <w:p w14:paraId="2DB40B71" w14:textId="77777777" w:rsidR="008A0011" w:rsidRPr="00F87407" w:rsidRDefault="008A0011" w:rsidP="008A0011">
      <w:pPr>
        <w:rPr>
          <w:i/>
        </w:rPr>
      </w:pPr>
      <w:r w:rsidRPr="00F87407">
        <w:rPr>
          <w:i/>
        </w:rPr>
        <w:t>Canadian-American Slavic Studies</w:t>
      </w:r>
    </w:p>
    <w:p w14:paraId="6F27B6BB" w14:textId="77777777" w:rsidR="008A0011" w:rsidRPr="00F87407" w:rsidRDefault="008A0011" w:rsidP="008A0011">
      <w:pPr>
        <w:rPr>
          <w:i/>
        </w:rPr>
      </w:pPr>
      <w:r w:rsidRPr="00F87407">
        <w:rPr>
          <w:i/>
        </w:rPr>
        <w:t>Journal of Social History</w:t>
      </w:r>
    </w:p>
    <w:p w14:paraId="619A051D" w14:textId="77777777" w:rsidR="008A0011" w:rsidRPr="00F87407" w:rsidRDefault="008A0011" w:rsidP="008A0011">
      <w:pPr>
        <w:rPr>
          <w:i/>
          <w:iCs/>
          <w:lang w:eastAsia="zh-CN"/>
        </w:rPr>
      </w:pPr>
      <w:r w:rsidRPr="00F87407">
        <w:rPr>
          <w:i/>
          <w:iCs/>
          <w:lang w:eastAsia="zh-CN"/>
        </w:rPr>
        <w:t>Journal of Slavonic Studies</w:t>
      </w:r>
    </w:p>
    <w:p w14:paraId="6CC31A00" w14:textId="77777777" w:rsidR="008A0011" w:rsidRPr="00F87407" w:rsidRDefault="008A0011" w:rsidP="008A0011">
      <w:pPr>
        <w:rPr>
          <w:i/>
          <w:iCs/>
          <w:lang w:eastAsia="zh-CN"/>
        </w:rPr>
      </w:pPr>
      <w:r w:rsidRPr="00F87407">
        <w:rPr>
          <w:i/>
          <w:iCs/>
          <w:lang w:eastAsia="zh-CN"/>
        </w:rPr>
        <w:t xml:space="preserve">Peace and </w:t>
      </w:r>
      <w:proofErr w:type="spellStart"/>
      <w:r w:rsidRPr="00F87407">
        <w:rPr>
          <w:i/>
          <w:iCs/>
          <w:lang w:eastAsia="zh-CN"/>
        </w:rPr>
        <w:t>Reconcilliation</w:t>
      </w:r>
      <w:proofErr w:type="spellEnd"/>
    </w:p>
    <w:p w14:paraId="13C9647E" w14:textId="77777777" w:rsidR="008A0011" w:rsidRPr="00F87407" w:rsidRDefault="008A0011" w:rsidP="008A0011">
      <w:pPr>
        <w:rPr>
          <w:i/>
          <w:iCs/>
          <w:lang w:eastAsia="zh-CN"/>
        </w:rPr>
      </w:pPr>
      <w:r w:rsidRPr="00F87407">
        <w:rPr>
          <w:i/>
          <w:iCs/>
          <w:lang w:eastAsia="zh-CN"/>
        </w:rPr>
        <w:t>Choice</w:t>
      </w:r>
    </w:p>
    <w:p w14:paraId="3020FE3B" w14:textId="77777777" w:rsidR="008A0011" w:rsidRPr="00F87407" w:rsidRDefault="008A0011" w:rsidP="008A0011">
      <w:pPr>
        <w:rPr>
          <w:i/>
          <w:iCs/>
          <w:lang w:eastAsia="zh-CN"/>
        </w:rPr>
      </w:pPr>
      <w:r w:rsidRPr="00F87407">
        <w:rPr>
          <w:i/>
          <w:iCs/>
          <w:lang w:eastAsia="zh-CN"/>
        </w:rPr>
        <w:t>Slavic Review</w:t>
      </w:r>
    </w:p>
    <w:p w14:paraId="7CC5E9B5" w14:textId="77777777" w:rsidR="008A0011" w:rsidRPr="00F87407" w:rsidRDefault="008A0011" w:rsidP="008A0011">
      <w:pPr>
        <w:rPr>
          <w:i/>
          <w:iCs/>
          <w:lang w:eastAsia="zh-CN"/>
        </w:rPr>
      </w:pPr>
      <w:r w:rsidRPr="00F87407">
        <w:rPr>
          <w:i/>
          <w:iCs/>
          <w:lang w:eastAsia="zh-CN"/>
        </w:rPr>
        <w:t>Austrian History Yearbook</w:t>
      </w:r>
    </w:p>
    <w:p w14:paraId="70F55174" w14:textId="3158F47A" w:rsidR="00587E76" w:rsidRPr="00F87407" w:rsidRDefault="00587E76" w:rsidP="008A0011">
      <w:pPr>
        <w:rPr>
          <w:i/>
          <w:iCs/>
          <w:lang w:eastAsia="zh-CN"/>
        </w:rPr>
      </w:pPr>
      <w:r w:rsidRPr="00F87407">
        <w:rPr>
          <w:i/>
          <w:iCs/>
          <w:lang w:eastAsia="zh-CN"/>
        </w:rPr>
        <w:t>Science in Context</w:t>
      </w:r>
    </w:p>
    <w:p w14:paraId="0E42BCFD" w14:textId="3CA7B97F" w:rsidR="00587E76" w:rsidRPr="00F87407" w:rsidRDefault="00587E76" w:rsidP="008A0011">
      <w:pPr>
        <w:rPr>
          <w:i/>
          <w:iCs/>
          <w:lang w:eastAsia="zh-CN"/>
        </w:rPr>
      </w:pPr>
      <w:r w:rsidRPr="00F87407">
        <w:rPr>
          <w:i/>
          <w:iCs/>
          <w:lang w:eastAsia="zh-CN"/>
        </w:rPr>
        <w:lastRenderedPageBreak/>
        <w:t>Journal of Gender Studies</w:t>
      </w:r>
    </w:p>
    <w:p w14:paraId="1D9EB8E7" w14:textId="5D1FA9A8" w:rsidR="00CA049E" w:rsidRDefault="00CA049E" w:rsidP="008A0011">
      <w:pPr>
        <w:rPr>
          <w:i/>
          <w:iCs/>
          <w:lang w:eastAsia="zh-CN"/>
        </w:rPr>
      </w:pPr>
      <w:r w:rsidRPr="00F87407">
        <w:rPr>
          <w:i/>
          <w:iCs/>
          <w:lang w:eastAsia="zh-CN"/>
        </w:rPr>
        <w:t>Kritika</w:t>
      </w:r>
    </w:p>
    <w:p w14:paraId="06455B8A" w14:textId="54C312BD" w:rsidR="000E7162" w:rsidRDefault="000E7162" w:rsidP="008A0011">
      <w:pPr>
        <w:rPr>
          <w:i/>
          <w:iCs/>
          <w:lang w:eastAsia="zh-CN"/>
        </w:rPr>
      </w:pPr>
      <w:r>
        <w:rPr>
          <w:i/>
          <w:iCs/>
          <w:lang w:eastAsia="zh-CN"/>
        </w:rPr>
        <w:t xml:space="preserve">Problems of </w:t>
      </w:r>
      <w:proofErr w:type="spellStart"/>
      <w:r>
        <w:rPr>
          <w:i/>
          <w:iCs/>
          <w:lang w:eastAsia="zh-CN"/>
        </w:rPr>
        <w:t>Postcommunism</w:t>
      </w:r>
      <w:proofErr w:type="spellEnd"/>
    </w:p>
    <w:p w14:paraId="5AB2C901" w14:textId="6E57427B" w:rsidR="000E7162" w:rsidRPr="000E7162" w:rsidRDefault="000E7162" w:rsidP="008A0011">
      <w:pPr>
        <w:rPr>
          <w:i/>
          <w:iCs/>
          <w:lang w:eastAsia="zh-CN"/>
        </w:rPr>
      </w:pPr>
      <w:r>
        <w:rPr>
          <w:i/>
          <w:iCs/>
          <w:lang w:eastAsia="zh-CN"/>
        </w:rPr>
        <w:t>Comparative Studies in Society and History</w:t>
      </w:r>
    </w:p>
    <w:p w14:paraId="4FA3C182"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Oxford University Press</w:t>
      </w:r>
    </w:p>
    <w:p w14:paraId="584382B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United States Holocaust Museum Institute</w:t>
      </w:r>
      <w:r w:rsidRPr="00F87407">
        <w:br/>
        <w:t>Indiana University Press</w:t>
      </w:r>
    </w:p>
    <w:p w14:paraId="646B19B5" w14:textId="7BC632B4" w:rsidR="00BD1334" w:rsidRPr="00F87407" w:rsidRDefault="00BD133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On-line Encyclopedia of World War I</w:t>
      </w:r>
    </w:p>
    <w:p w14:paraId="6215F838" w14:textId="5C263CF1" w:rsidR="002F5851" w:rsidRPr="00F87407" w:rsidRDefault="002F585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t>Duke University Press</w:t>
      </w:r>
    </w:p>
    <w:p w14:paraId="30F9EB2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A19935F" w14:textId="7B2185D7" w:rsidR="008774C7"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u w:val="single"/>
        </w:rPr>
      </w:pPr>
      <w:r w:rsidRPr="00F87407">
        <w:rPr>
          <w:b/>
          <w:u w:val="single"/>
        </w:rPr>
        <w:t>INTERVIEWS</w:t>
      </w:r>
      <w:r w:rsidR="000B1D76" w:rsidRPr="00F87407">
        <w:rPr>
          <w:b/>
          <w:u w:val="single"/>
        </w:rPr>
        <w:t>/MEDIA APPEARANCES</w:t>
      </w:r>
    </w:p>
    <w:p w14:paraId="68BA5EAF" w14:textId="77777777" w:rsidR="00316486" w:rsidRPr="00F87407" w:rsidRDefault="0031648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p w14:paraId="50187800" w14:textId="58845B96" w:rsidR="001A68D8" w:rsidRPr="00F87407" w:rsidRDefault="0031648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Radio Free Europe</w:t>
      </w:r>
      <w:r w:rsidRPr="00F87407">
        <w:rPr>
          <w:iCs/>
        </w:rPr>
        <w:t xml:space="preserve"> (June 2020)</w:t>
      </w:r>
    </w:p>
    <w:p w14:paraId="0B0E75C1" w14:textId="5937B149" w:rsidR="00674BE9" w:rsidRPr="00F87407" w:rsidRDefault="00674BE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Radio France International</w:t>
      </w:r>
      <w:r w:rsidRPr="00F87407">
        <w:rPr>
          <w:iCs/>
        </w:rPr>
        <w:t xml:space="preserve"> (March 2020)</w:t>
      </w:r>
    </w:p>
    <w:p w14:paraId="379A6002" w14:textId="00EA890A" w:rsidR="00E61F94" w:rsidRPr="00F87407" w:rsidRDefault="00E61F9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Mill Stream</w:t>
      </w:r>
      <w:r w:rsidRPr="00F87407">
        <w:rPr>
          <w:iCs/>
        </w:rPr>
        <w:t>, Noblesville, IN (November 2019)</w:t>
      </w:r>
    </w:p>
    <w:p w14:paraId="203FB37A" w14:textId="032E7728" w:rsidR="00F0355B" w:rsidRPr="00F87407" w:rsidRDefault="00F0355B"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proofErr w:type="spellStart"/>
      <w:r w:rsidRPr="00F87407">
        <w:rPr>
          <w:i/>
        </w:rPr>
        <w:t>Doar</w:t>
      </w:r>
      <w:proofErr w:type="spellEnd"/>
      <w:r w:rsidRPr="00F87407">
        <w:rPr>
          <w:i/>
        </w:rPr>
        <w:t xml:space="preserve"> o </w:t>
      </w:r>
      <w:proofErr w:type="spellStart"/>
      <w:r w:rsidRPr="00F87407">
        <w:rPr>
          <w:i/>
        </w:rPr>
        <w:t>Revista</w:t>
      </w:r>
      <w:proofErr w:type="spellEnd"/>
      <w:r w:rsidRPr="00F87407">
        <w:rPr>
          <w:iCs/>
        </w:rPr>
        <w:t>, Bucharest (September 2019</w:t>
      </w:r>
      <w:r w:rsidR="00316486" w:rsidRPr="00F87407">
        <w:rPr>
          <w:iCs/>
        </w:rPr>
        <w:t>, June 2020</w:t>
      </w:r>
      <w:r w:rsidRPr="00F87407">
        <w:rPr>
          <w:iCs/>
        </w:rPr>
        <w:t>)</w:t>
      </w:r>
    </w:p>
    <w:p w14:paraId="4A4CDEAA" w14:textId="2F2E5A01" w:rsidR="009B4714" w:rsidRPr="00F87407" w:rsidRDefault="009B471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News and Tribune</w:t>
      </w:r>
      <w:r w:rsidRPr="00F87407">
        <w:rPr>
          <w:iCs/>
        </w:rPr>
        <w:t>, Jeffersonville, IN (August 2019)</w:t>
      </w:r>
    </w:p>
    <w:p w14:paraId="031E403C" w14:textId="11CB962C" w:rsidR="00AC0DAC" w:rsidRPr="00F87407" w:rsidRDefault="00AC0DA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Diplomatic Pouch</w:t>
      </w:r>
      <w:r w:rsidRPr="00F87407">
        <w:rPr>
          <w:iCs/>
        </w:rPr>
        <w:t>, Washington, DC (June 2019)</w:t>
      </w:r>
    </w:p>
    <w:p w14:paraId="36F9D8F7" w14:textId="430DCA7F" w:rsidR="00AC0DAC" w:rsidRPr="00F87407" w:rsidRDefault="00AC0DA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Digi24</w:t>
      </w:r>
      <w:r w:rsidRPr="00F87407">
        <w:rPr>
          <w:iCs/>
        </w:rPr>
        <w:t>, Romania (June 2019)</w:t>
      </w:r>
    </w:p>
    <w:p w14:paraId="07E68BFC" w14:textId="2EF9DFDC" w:rsidR="00AC0DAC" w:rsidRPr="00F87407" w:rsidRDefault="00AC0DAC"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Slate.fr</w:t>
      </w:r>
      <w:r w:rsidRPr="00F87407">
        <w:rPr>
          <w:iCs/>
        </w:rPr>
        <w:t>, France (May 2019)</w:t>
      </w:r>
    </w:p>
    <w:p w14:paraId="31385A52" w14:textId="5DFEF1E0" w:rsidR="00AC0DAC" w:rsidRPr="00F87407" w:rsidRDefault="00AC0DAC"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Cs/>
        </w:rPr>
      </w:pPr>
      <w:r w:rsidRPr="00F87407">
        <w:rPr>
          <w:i/>
        </w:rPr>
        <w:t xml:space="preserve">El </w:t>
      </w:r>
      <w:proofErr w:type="spellStart"/>
      <w:r w:rsidRPr="00F87407">
        <w:rPr>
          <w:i/>
        </w:rPr>
        <w:t>Tiempo</w:t>
      </w:r>
      <w:proofErr w:type="spellEnd"/>
      <w:r w:rsidRPr="00F87407">
        <w:rPr>
          <w:iCs/>
        </w:rPr>
        <w:t>, Colombia (May 2019)</w:t>
      </w:r>
    </w:p>
    <w:p w14:paraId="3F185830" w14:textId="5FF0BABA" w:rsidR="00660821" w:rsidRPr="00F87407" w:rsidRDefault="00660821"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rPr>
        <w:t>Gandul</w:t>
      </w:r>
      <w:proofErr w:type="spellEnd"/>
      <w:r w:rsidRPr="00F87407">
        <w:t>, Romania (May 2019)</w:t>
      </w:r>
    </w:p>
    <w:p w14:paraId="51024C5A" w14:textId="45A3FC71" w:rsidR="00A8283D" w:rsidRPr="00F87407" w:rsidRDefault="00A8283D"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Bursa.ro</w:t>
      </w:r>
      <w:r w:rsidRPr="00F87407">
        <w:t>, Romania (May 2019)</w:t>
      </w:r>
    </w:p>
    <w:p w14:paraId="48102E3B" w14:textId="56B3F672" w:rsidR="00A8283D" w:rsidRPr="00F87407" w:rsidRDefault="00A8283D"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rPr>
        <w:t>EuropaFM</w:t>
      </w:r>
      <w:proofErr w:type="spellEnd"/>
      <w:r w:rsidRPr="00F87407">
        <w:t>, Romania (May 2019)</w:t>
      </w:r>
    </w:p>
    <w:p w14:paraId="2AB90B30" w14:textId="631CA4ED" w:rsidR="000373C1" w:rsidRPr="00F87407" w:rsidRDefault="000373C1"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rPr>
        <w:t>Adevarul</w:t>
      </w:r>
      <w:proofErr w:type="spellEnd"/>
      <w:r w:rsidRPr="00F87407">
        <w:t>, Romania (May 2019</w:t>
      </w:r>
      <w:r w:rsidR="006C5E9C" w:rsidRPr="00F87407">
        <w:t>, September 2020</w:t>
      </w:r>
      <w:r w:rsidRPr="00F87407">
        <w:t>)</w:t>
      </w:r>
    </w:p>
    <w:p w14:paraId="116C41D4" w14:textId="7863E0EE" w:rsidR="00431DD9" w:rsidRPr="00F87407"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Radio Free Europe/Radio Liberty</w:t>
      </w:r>
      <w:r w:rsidRPr="00F87407">
        <w:t xml:space="preserve"> (May 2019)</w:t>
      </w:r>
    </w:p>
    <w:p w14:paraId="742C90E0" w14:textId="57812B70" w:rsidR="005E0A15" w:rsidRPr="00F87407"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 xml:space="preserve">Newsweek, Romania </w:t>
      </w:r>
      <w:r w:rsidRPr="00F87407">
        <w:t>(May 2019)</w:t>
      </w:r>
    </w:p>
    <w:p w14:paraId="1DB56AB2" w14:textId="76C3AB55" w:rsidR="005E0A15" w:rsidRPr="00F87407"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 xml:space="preserve">Foreign Policy </w:t>
      </w:r>
      <w:r w:rsidRPr="00F87407">
        <w:t>(May 2019)</w:t>
      </w:r>
    </w:p>
    <w:p w14:paraId="4B90D304" w14:textId="666A2230" w:rsidR="005E0A15" w:rsidRPr="00F87407"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Express</w:t>
      </w:r>
      <w:r w:rsidRPr="00F87407">
        <w:t>, Croatia (May 2019)</w:t>
      </w:r>
    </w:p>
    <w:p w14:paraId="10AE7B3C" w14:textId="605F8912" w:rsidR="005E0A15" w:rsidRPr="00F87407"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Net.hr</w:t>
      </w:r>
      <w:r w:rsidRPr="00F87407">
        <w:t>, Croatia (May 2019)</w:t>
      </w:r>
    </w:p>
    <w:p w14:paraId="4C1A7066" w14:textId="31DA9810" w:rsidR="005E0A15" w:rsidRPr="00F87407"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Tvxs.gr</w:t>
      </w:r>
      <w:r w:rsidRPr="00F87407">
        <w:t>, Greece (May 2019)</w:t>
      </w:r>
    </w:p>
    <w:p w14:paraId="2A0859AF" w14:textId="06ED4DC4" w:rsidR="005E0A15" w:rsidRPr="00F87407"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G4Media.ro</w:t>
      </w:r>
      <w:r w:rsidRPr="00F87407">
        <w:t>, Romania (May 2019)</w:t>
      </w:r>
    </w:p>
    <w:p w14:paraId="58CD04EF" w14:textId="3F5CAB9C" w:rsidR="005E0A15" w:rsidRPr="00F87407"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 xml:space="preserve">Mata </w:t>
      </w:r>
      <w:proofErr w:type="spellStart"/>
      <w:r w:rsidRPr="00F87407">
        <w:rPr>
          <w:i/>
        </w:rPr>
        <w:t>Mata</w:t>
      </w:r>
      <w:proofErr w:type="spellEnd"/>
      <w:r w:rsidRPr="00F87407">
        <w:rPr>
          <w:i/>
        </w:rPr>
        <w:t xml:space="preserve"> </w:t>
      </w:r>
      <w:proofErr w:type="spellStart"/>
      <w:r w:rsidRPr="00F87407">
        <w:rPr>
          <w:i/>
        </w:rPr>
        <w:t>Politik</w:t>
      </w:r>
      <w:proofErr w:type="spellEnd"/>
      <w:r w:rsidRPr="00F87407">
        <w:t>, Indonesia (May 2019)</w:t>
      </w:r>
    </w:p>
    <w:p w14:paraId="61305430" w14:textId="671F42E6" w:rsidR="00431DD9" w:rsidRPr="00F87407"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rPr>
        <w:t>Libertatea</w:t>
      </w:r>
      <w:proofErr w:type="spellEnd"/>
      <w:r w:rsidRPr="00F87407">
        <w:t>, Romania (May 2019)</w:t>
      </w:r>
    </w:p>
    <w:p w14:paraId="2B357C0B" w14:textId="725A67FB" w:rsidR="00E8238B" w:rsidRPr="00F87407" w:rsidRDefault="00E8238B"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Pressone.ro</w:t>
      </w:r>
      <w:r w:rsidRPr="00F87407">
        <w:t xml:space="preserve"> (October 2018)</w:t>
      </w:r>
    </w:p>
    <w:p w14:paraId="1153FE46" w14:textId="59F31AA1" w:rsidR="00431DD9" w:rsidRPr="00F87407"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India Times</w:t>
      </w:r>
      <w:r w:rsidRPr="00F87407">
        <w:t xml:space="preserve"> (September 2018)</w:t>
      </w:r>
    </w:p>
    <w:p w14:paraId="5E516D00" w14:textId="424FE948" w:rsidR="00431DD9" w:rsidRPr="00F87407"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The Herald</w:t>
      </w:r>
      <w:r w:rsidRPr="00F87407">
        <w:t>, Zimbabwe (September 2018)</w:t>
      </w:r>
    </w:p>
    <w:p w14:paraId="0EB542EE" w14:textId="3E264BB7" w:rsidR="00431DD9" w:rsidRPr="00F87407"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News18</w:t>
      </w:r>
      <w:r w:rsidRPr="00F87407">
        <w:t>, India (September 2018)</w:t>
      </w:r>
    </w:p>
    <w:p w14:paraId="5E3378CE" w14:textId="1DBF85EA" w:rsidR="00431DD9" w:rsidRPr="00F87407" w:rsidRDefault="00431DD9"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The Wire, India</w:t>
      </w:r>
      <w:r w:rsidRPr="00F87407">
        <w:t xml:space="preserve"> (September 2018)</w:t>
      </w:r>
    </w:p>
    <w:p w14:paraId="4DE16D78" w14:textId="5C318223" w:rsidR="00431DD9" w:rsidRPr="00F87407" w:rsidRDefault="00B453EE"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Revistatango.ro</w:t>
      </w:r>
      <w:r w:rsidRPr="00F87407">
        <w:t xml:space="preserve"> (August 2018)</w:t>
      </w:r>
    </w:p>
    <w:p w14:paraId="0AB73055" w14:textId="7F6070F6" w:rsidR="005E0A15" w:rsidRPr="00F87407" w:rsidRDefault="005E0A15" w:rsidP="00B453E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Reuters International</w:t>
      </w:r>
      <w:r w:rsidRPr="00F87407">
        <w:t xml:space="preserve"> (August 2018)</w:t>
      </w:r>
    </w:p>
    <w:p w14:paraId="5FD608F6" w14:textId="732CCD26" w:rsidR="006E3AC4" w:rsidRPr="00F87407" w:rsidRDefault="006E3AC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Ziare.com</w:t>
      </w:r>
      <w:r w:rsidRPr="00F87407">
        <w:t xml:space="preserve"> (May 2018</w:t>
      </w:r>
      <w:r w:rsidR="00B453EE" w:rsidRPr="00F87407">
        <w:t>, August 2018</w:t>
      </w:r>
      <w:r w:rsidRPr="00F87407">
        <w:t>)</w:t>
      </w:r>
    </w:p>
    <w:p w14:paraId="0B1909D1" w14:textId="764AC9C0" w:rsidR="006E3AC4" w:rsidRPr="00F87407" w:rsidRDefault="006E3AC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rPr>
        <w:t>Observator</w:t>
      </w:r>
      <w:proofErr w:type="spellEnd"/>
      <w:r w:rsidRPr="00F87407">
        <w:rPr>
          <w:i/>
        </w:rPr>
        <w:t xml:space="preserve"> Cultural</w:t>
      </w:r>
      <w:r w:rsidRPr="00F87407">
        <w:t xml:space="preserve"> (May 2018)</w:t>
      </w:r>
    </w:p>
    <w:p w14:paraId="45F58060" w14:textId="65C56674" w:rsidR="006E3AC4" w:rsidRPr="00F87407" w:rsidRDefault="006E3AC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LaPunkt.ro</w:t>
      </w:r>
      <w:r w:rsidRPr="00F87407">
        <w:t xml:space="preserve"> (May 2018)</w:t>
      </w:r>
    </w:p>
    <w:p w14:paraId="373ACC89" w14:textId="34068825" w:rsidR="006E3AC4" w:rsidRPr="00F87407" w:rsidRDefault="006E3AC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Scena9.ro</w:t>
      </w:r>
      <w:r w:rsidRPr="00F87407">
        <w:t xml:space="preserve"> (May 2018)</w:t>
      </w:r>
    </w:p>
    <w:p w14:paraId="5237922E" w14:textId="693E16BA" w:rsidR="008774C7" w:rsidRPr="00F87407" w:rsidRDefault="008774C7"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Radio Romania International, feature interview</w:t>
      </w:r>
      <w:r w:rsidRPr="00F87407">
        <w:t xml:space="preserve"> (September 2016)</w:t>
      </w:r>
    </w:p>
    <w:p w14:paraId="64199C8D" w14:textId="38EFD36A" w:rsidR="000B1D76" w:rsidRPr="00F87407" w:rsidRDefault="000B1D76"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lastRenderedPageBreak/>
        <w:t>C-Span</w:t>
      </w:r>
      <w:r w:rsidRPr="00F87407">
        <w:t>, broadcast of roundtable on women’s history at the AHA (January 2015)</w:t>
      </w:r>
      <w:r w:rsidR="000C4AB3" w:rsidRPr="00F87407">
        <w:t xml:space="preserve">; see http://www.c-span.org/video/?323584-1/discussion-interpreting-womens-history </w:t>
      </w:r>
    </w:p>
    <w:p w14:paraId="47AF45E4" w14:textId="1D056DF4" w:rsidR="0009697D" w:rsidRPr="00F87407" w:rsidRDefault="0009697D"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Digi 24</w:t>
      </w:r>
      <w:r w:rsidRPr="00F87407">
        <w:t>, Galati (July 2014)</w:t>
      </w:r>
    </w:p>
    <w:p w14:paraId="63B53163" w14:textId="203B0D1A" w:rsidR="00E451F4" w:rsidRPr="00F87407" w:rsidRDefault="00E451F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China Radio International</w:t>
      </w:r>
      <w:r w:rsidRPr="00F87407">
        <w:t xml:space="preserve"> (July 2012)</w:t>
      </w:r>
    </w:p>
    <w:p w14:paraId="13EE3403" w14:textId="2F90DE84" w:rsidR="00E451F4" w:rsidRPr="00F87407" w:rsidRDefault="00E451F4"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Al-Jazeera</w:t>
      </w:r>
      <w:r w:rsidRPr="00F87407">
        <w:t xml:space="preserve"> (July 2012)</w:t>
      </w:r>
    </w:p>
    <w:p w14:paraId="5ACEDBDB" w14:textId="1B11F6CA" w:rsidR="00335779" w:rsidRPr="00F87407" w:rsidRDefault="00335779"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Radio Romania International</w:t>
      </w:r>
      <w:r w:rsidRPr="00F87407">
        <w:t>, (May 2012</w:t>
      </w:r>
      <w:r w:rsidR="001A68D8" w:rsidRPr="00F87407">
        <w:t>, May 2018</w:t>
      </w:r>
      <w:r w:rsidRPr="00F87407">
        <w:t>)</w:t>
      </w:r>
    </w:p>
    <w:p w14:paraId="746409A4" w14:textId="0B8A0E9D"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 xml:space="preserve">Radio Romania Cultural </w:t>
      </w:r>
      <w:proofErr w:type="spellStart"/>
      <w:r w:rsidRPr="00F87407">
        <w:rPr>
          <w:i/>
        </w:rPr>
        <w:t>Actualitati</w:t>
      </w:r>
      <w:proofErr w:type="spellEnd"/>
      <w:r w:rsidRPr="00F87407">
        <w:t>, (September 2010</w:t>
      </w:r>
      <w:r w:rsidR="001A68D8" w:rsidRPr="00F87407">
        <w:t>, May 2018</w:t>
      </w:r>
      <w:r w:rsidR="00674BE9" w:rsidRPr="00F87407">
        <w:t>, March 2020</w:t>
      </w:r>
      <w:r w:rsidRPr="00F87407">
        <w:t>)</w:t>
      </w:r>
    </w:p>
    <w:p w14:paraId="3CD2CFCA"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rPr>
        <w:t>Actualitatea</w:t>
      </w:r>
      <w:proofErr w:type="spellEnd"/>
      <w:r w:rsidRPr="00F87407">
        <w:rPr>
          <w:i/>
        </w:rPr>
        <w:t xml:space="preserve">, Radio Romania </w:t>
      </w:r>
      <w:proofErr w:type="spellStart"/>
      <w:r w:rsidRPr="00F87407">
        <w:rPr>
          <w:i/>
        </w:rPr>
        <w:t>Actualitati</w:t>
      </w:r>
      <w:proofErr w:type="spellEnd"/>
      <w:r w:rsidRPr="00F87407">
        <w:t xml:space="preserve"> (May 2010)</w:t>
      </w:r>
    </w:p>
    <w:p w14:paraId="7E7A51EB"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Radio Hunedoara</w:t>
      </w:r>
      <w:r w:rsidRPr="00F87407">
        <w:t xml:space="preserve"> (June 2010)</w:t>
      </w:r>
    </w:p>
    <w:p w14:paraId="2F00893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rPr>
        <w:t>Revista</w:t>
      </w:r>
      <w:proofErr w:type="spellEnd"/>
      <w:r w:rsidRPr="00F87407">
        <w:rPr>
          <w:i/>
        </w:rPr>
        <w:t xml:space="preserve"> 22</w:t>
      </w:r>
      <w:r w:rsidRPr="00F87407">
        <w:t xml:space="preserve"> (April 2007)</w:t>
      </w:r>
    </w:p>
    <w:p w14:paraId="429CDDA5"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 xml:space="preserve">History Channel, </w:t>
      </w:r>
      <w:r w:rsidRPr="00F87407">
        <w:t>“Global View” (June 2005)</w:t>
      </w:r>
    </w:p>
    <w:p w14:paraId="16EFD48B" w14:textId="0A29A813"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rPr>
        <w:t>Realitatea</w:t>
      </w:r>
      <w:proofErr w:type="spellEnd"/>
      <w:r w:rsidRPr="00F87407">
        <w:rPr>
          <w:i/>
        </w:rPr>
        <w:t xml:space="preserve"> TV </w:t>
      </w:r>
      <w:r w:rsidRPr="00F87407">
        <w:t>(June 2005</w:t>
      </w:r>
      <w:r w:rsidR="001A68D8" w:rsidRPr="00F87407">
        <w:t>, November 2007, May 2018</w:t>
      </w:r>
      <w:r w:rsidRPr="00F87407">
        <w:t>)</w:t>
      </w:r>
    </w:p>
    <w:p w14:paraId="09B9848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Romania TVR Cultural</w:t>
      </w:r>
      <w:r w:rsidRPr="00F87407">
        <w:t xml:space="preserve"> (May 2005)</w:t>
      </w:r>
    </w:p>
    <w:p w14:paraId="2D1F0DE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Radio Romania Cultural</w:t>
      </w:r>
      <w:r w:rsidRPr="00F87407">
        <w:t>, “</w:t>
      </w:r>
      <w:proofErr w:type="spellStart"/>
      <w:r w:rsidRPr="00F87407">
        <w:t>Femina</w:t>
      </w:r>
      <w:proofErr w:type="spellEnd"/>
      <w:r w:rsidRPr="00F87407">
        <w:t>” (May 2005)</w:t>
      </w:r>
    </w:p>
    <w:p w14:paraId="1B66553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rPr>
        <w:t>Herald Times</w:t>
      </w:r>
      <w:r w:rsidRPr="00F87407">
        <w:t>, Bloomington (Dec. 2002)</w:t>
      </w:r>
    </w:p>
    <w:p w14:paraId="3FDF7B6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iCs/>
        </w:rPr>
        <w:t>TVS</w:t>
      </w:r>
      <w:r w:rsidRPr="00F87407">
        <w:t>, Special program on oral history, Brasov (July 2002)</w:t>
      </w:r>
    </w:p>
    <w:p w14:paraId="7B8D7A73"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iCs/>
        </w:rPr>
        <w:t>Obiectivul</w:t>
      </w:r>
      <w:proofErr w:type="spellEnd"/>
      <w:r w:rsidRPr="00F87407">
        <w:t>, Brasov (June 2002)</w:t>
      </w:r>
    </w:p>
    <w:p w14:paraId="7D9F86C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iCs/>
        </w:rPr>
        <w:t>WVXU</w:t>
      </w:r>
      <w:r w:rsidRPr="00F87407">
        <w:t>, Cincinnati (May 2002)</w:t>
      </w:r>
    </w:p>
    <w:p w14:paraId="6C02B45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iCs/>
        </w:rPr>
        <w:t xml:space="preserve">Ziarul </w:t>
      </w:r>
      <w:proofErr w:type="spellStart"/>
      <w:r w:rsidRPr="00F87407">
        <w:rPr>
          <w:i/>
          <w:iCs/>
        </w:rPr>
        <w:t>Financiar</w:t>
      </w:r>
      <w:proofErr w:type="spellEnd"/>
      <w:r w:rsidRPr="00F87407">
        <w:rPr>
          <w:i/>
          <w:iCs/>
        </w:rPr>
        <w:t xml:space="preserve">.  </w:t>
      </w:r>
      <w:proofErr w:type="spellStart"/>
      <w:r w:rsidRPr="00F87407">
        <w:rPr>
          <w:i/>
          <w:iCs/>
        </w:rPr>
        <w:t>Supliment</w:t>
      </w:r>
      <w:proofErr w:type="spellEnd"/>
      <w:r w:rsidRPr="00F87407">
        <w:rPr>
          <w:i/>
          <w:iCs/>
        </w:rPr>
        <w:t xml:space="preserve"> de </w:t>
      </w:r>
      <w:proofErr w:type="spellStart"/>
      <w:r w:rsidRPr="00F87407">
        <w:rPr>
          <w:i/>
          <w:iCs/>
        </w:rPr>
        <w:t>Duminica</w:t>
      </w:r>
      <w:proofErr w:type="spellEnd"/>
      <w:r w:rsidRPr="00F87407">
        <w:t>, Bucharest (May 2002)</w:t>
      </w:r>
    </w:p>
    <w:p w14:paraId="3ECD806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iCs/>
        </w:rPr>
        <w:t>Voice of America</w:t>
      </w:r>
      <w:r w:rsidRPr="00F87407">
        <w:t>, Washington, D.C. (November 2001)</w:t>
      </w:r>
    </w:p>
    <w:p w14:paraId="6CC34FDF"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iCs/>
        </w:rPr>
        <w:t>Monitorul</w:t>
      </w:r>
      <w:proofErr w:type="spellEnd"/>
      <w:r w:rsidRPr="00F87407">
        <w:rPr>
          <w:i/>
          <w:iCs/>
        </w:rPr>
        <w:t xml:space="preserve"> de Brasov</w:t>
      </w:r>
      <w:r w:rsidRPr="00F87407">
        <w:t>, Brasov, Romania (July 2001)</w:t>
      </w:r>
    </w:p>
    <w:p w14:paraId="1BDC0C29"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iCs/>
        </w:rPr>
        <w:t>Transilvania</w:t>
      </w:r>
      <w:proofErr w:type="spellEnd"/>
      <w:r w:rsidRPr="00F87407">
        <w:t>, Brasov, (July 2001)</w:t>
      </w:r>
    </w:p>
    <w:p w14:paraId="63CB34F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iCs/>
        </w:rPr>
        <w:t>Adevarul</w:t>
      </w:r>
      <w:proofErr w:type="spellEnd"/>
      <w:r w:rsidRPr="00F87407">
        <w:t>, Bucharest (June 2001)</w:t>
      </w:r>
    </w:p>
    <w:p w14:paraId="05BBF127"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roofErr w:type="spellStart"/>
      <w:r w:rsidRPr="00F87407">
        <w:rPr>
          <w:i/>
          <w:iCs/>
        </w:rPr>
        <w:t>Evenimentul</w:t>
      </w:r>
      <w:proofErr w:type="spellEnd"/>
      <w:r w:rsidRPr="00F87407">
        <w:rPr>
          <w:i/>
          <w:iCs/>
        </w:rPr>
        <w:t xml:space="preserve"> </w:t>
      </w:r>
      <w:proofErr w:type="spellStart"/>
      <w:r w:rsidRPr="00F87407">
        <w:rPr>
          <w:i/>
          <w:iCs/>
        </w:rPr>
        <w:t>Zilei</w:t>
      </w:r>
      <w:proofErr w:type="spellEnd"/>
      <w:r w:rsidRPr="00F87407">
        <w:t>, Bucharest (June 2001)</w:t>
      </w:r>
    </w:p>
    <w:p w14:paraId="161F1D98"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iCs/>
        </w:rPr>
        <w:t>Washington Times</w:t>
      </w:r>
      <w:r w:rsidRPr="00F87407">
        <w:t>, Washington, D.C. (May 2001)</w:t>
      </w:r>
    </w:p>
    <w:p w14:paraId="42BEFB14"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iCs/>
        </w:rPr>
        <w:t>WFHB</w:t>
      </w:r>
      <w:r w:rsidRPr="00F87407">
        <w:t>, Bloomington (June 1998)</w:t>
      </w:r>
    </w:p>
    <w:p w14:paraId="33B30436" w14:textId="77777777" w:rsidR="008A0011" w:rsidRPr="00F87407"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iCs/>
        </w:rPr>
        <w:t>O Globo</w:t>
      </w:r>
      <w:r w:rsidRPr="00F87407">
        <w:t>, Rio de Janeiro (November 1996)</w:t>
      </w:r>
    </w:p>
    <w:p w14:paraId="75B54C34" w14:textId="3269ACAB" w:rsidR="008A0011" w:rsidRPr="003B4B11" w:rsidRDefault="008A0011" w:rsidP="008A00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F87407">
        <w:rPr>
          <w:i/>
          <w:iCs/>
        </w:rPr>
        <w:t>Indiana Daily Student</w:t>
      </w:r>
      <w:r w:rsidRPr="00F87407">
        <w:t xml:space="preserve"> (September 1996, October 1998, October 2002, April 2003</w:t>
      </w:r>
      <w:r w:rsidR="001A68D8" w:rsidRPr="00F87407">
        <w:t>, April 2014, and May 2017</w:t>
      </w:r>
      <w:r w:rsidRPr="00F87407">
        <w:t>)</w:t>
      </w:r>
    </w:p>
    <w:sectPr w:rsidR="008A0011" w:rsidRPr="003B4B11" w:rsidSect="008A0011">
      <w:headerReference w:type="default" r:id="rId13"/>
      <w:footnotePr>
        <w:numRestart w:val="eachSect"/>
      </w:footnotePr>
      <w:endnotePr>
        <w:numFmt w:val="decimal"/>
      </w:endnotePr>
      <w:type w:val="continuous"/>
      <w:pgSz w:w="12240" w:h="15840"/>
      <w:pgMar w:top="72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840B" w14:textId="77777777" w:rsidR="003F5567" w:rsidRDefault="003F5567">
      <w:r>
        <w:separator/>
      </w:r>
    </w:p>
  </w:endnote>
  <w:endnote w:type="continuationSeparator" w:id="0">
    <w:p w14:paraId="6846E7A0" w14:textId="77777777" w:rsidR="003F5567" w:rsidRDefault="003F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GaramondPro-Bold">
    <w:altName w:val="Cambria"/>
    <w:panose1 w:val="020B0604020202020204"/>
    <w:charset w:val="4D"/>
    <w:family w:val="auto"/>
    <w:notTrueType/>
    <w:pitch w:val="default"/>
    <w:sig w:usb0="00000003" w:usb1="00000000" w:usb2="00000000" w:usb3="00000000" w:csb0="00000001" w:csb1="00000000"/>
  </w:font>
  <w:font w:name="AGaramondPro-Italic">
    <w:altName w:val="Cambria"/>
    <w:panose1 w:val="020B0604020202020204"/>
    <w:charset w:val="4D"/>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7FED7" w14:textId="77777777" w:rsidR="003F5567" w:rsidRDefault="003F5567">
      <w:r>
        <w:separator/>
      </w:r>
    </w:p>
  </w:footnote>
  <w:footnote w:type="continuationSeparator" w:id="0">
    <w:p w14:paraId="140EC328" w14:textId="77777777" w:rsidR="003F5567" w:rsidRDefault="003F5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2159" w14:textId="77777777" w:rsidR="00E105FC" w:rsidRDefault="00E105F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right"/>
      <w:rPr>
        <w:sz w:val="26"/>
        <w:lang w:val="fr-FR"/>
      </w:rPr>
    </w:pPr>
    <w:r>
      <w:rPr>
        <w:sz w:val="26"/>
        <w:lang w:val="fr-FR"/>
      </w:rPr>
      <w:t>Maria Bucur</w:t>
    </w:r>
  </w:p>
  <w:p w14:paraId="232A4B85" w14:textId="77777777" w:rsidR="00E105FC" w:rsidRPr="00EB7082" w:rsidRDefault="00E105F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right"/>
      <w:rPr>
        <w:rStyle w:val="PageNumber"/>
      </w:rPr>
    </w:pPr>
    <w:r>
      <w:rPr>
        <w:sz w:val="26"/>
        <w:lang w:val="fr-FR"/>
      </w:rPr>
      <w:t xml:space="preserve">Curriculum Vitae, page </w:t>
    </w:r>
    <w:r>
      <w:rPr>
        <w:rStyle w:val="PageNumber"/>
        <w:sz w:val="26"/>
      </w:rPr>
      <w:pgNum/>
    </w:r>
  </w:p>
  <w:p w14:paraId="289FEE48" w14:textId="77777777" w:rsidR="00E105FC" w:rsidRDefault="00E105F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801A7"/>
    <w:multiLevelType w:val="hybridMultilevel"/>
    <w:tmpl w:val="456CA01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1C472B"/>
    <w:multiLevelType w:val="singleLevel"/>
    <w:tmpl w:val="F5B8305C"/>
    <w:lvl w:ilvl="0">
      <w:start w:val="1848"/>
      <w:numFmt w:val="decimal"/>
      <w:lvlText w:val="%1"/>
      <w:lvlJc w:val="left"/>
      <w:pPr>
        <w:tabs>
          <w:tab w:val="num" w:pos="1260"/>
        </w:tabs>
        <w:ind w:left="1260" w:hanging="540"/>
      </w:pPr>
      <w:rPr>
        <w:rFonts w:hint="default"/>
        <w:i/>
      </w:rPr>
    </w:lvl>
  </w:abstractNum>
  <w:abstractNum w:abstractNumId="3" w15:restartNumberingAfterBreak="0">
    <w:nsid w:val="12F025C2"/>
    <w:multiLevelType w:val="hybridMultilevel"/>
    <w:tmpl w:val="E6A285B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573BD"/>
    <w:multiLevelType w:val="hybridMultilevel"/>
    <w:tmpl w:val="CFC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154C"/>
    <w:multiLevelType w:val="hybridMultilevel"/>
    <w:tmpl w:val="79BCBB02"/>
    <w:lvl w:ilvl="0" w:tplc="3FAACCFE">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9D24A1"/>
    <w:multiLevelType w:val="hybridMultilevel"/>
    <w:tmpl w:val="0FEAC0A0"/>
    <w:lvl w:ilvl="0" w:tplc="3FAACC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6076B"/>
    <w:multiLevelType w:val="hybridMultilevel"/>
    <w:tmpl w:val="9F5E502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0AF2A02"/>
    <w:multiLevelType w:val="hybridMultilevel"/>
    <w:tmpl w:val="857A1D66"/>
    <w:lvl w:ilvl="0" w:tplc="3FAACC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C56CA"/>
    <w:multiLevelType w:val="hybridMultilevel"/>
    <w:tmpl w:val="8834D50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54D5637"/>
    <w:multiLevelType w:val="singleLevel"/>
    <w:tmpl w:val="6A0A9E3C"/>
    <w:lvl w:ilvl="0">
      <w:start w:val="1848"/>
      <w:numFmt w:val="decimal"/>
      <w:lvlText w:val="%1"/>
      <w:legacy w:legacy="1" w:legacySpace="0" w:legacyIndent="1380"/>
      <w:lvlJc w:val="left"/>
      <w:pPr>
        <w:ind w:left="2100" w:hanging="1380"/>
      </w:pPr>
      <w:rPr>
        <w:i/>
      </w:rPr>
    </w:lvl>
  </w:abstractNum>
  <w:abstractNum w:abstractNumId="11" w15:restartNumberingAfterBreak="0">
    <w:nsid w:val="583B081F"/>
    <w:multiLevelType w:val="hybridMultilevel"/>
    <w:tmpl w:val="8CE46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B65F49"/>
    <w:multiLevelType w:val="hybridMultilevel"/>
    <w:tmpl w:val="5AFE2040"/>
    <w:lvl w:ilvl="0" w:tplc="3FAACCFE">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D735DC9"/>
    <w:multiLevelType w:val="multilevel"/>
    <w:tmpl w:val="2EB422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602C6"/>
    <w:multiLevelType w:val="multilevel"/>
    <w:tmpl w:val="209E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06614"/>
    <w:multiLevelType w:val="hybridMultilevel"/>
    <w:tmpl w:val="D0CCA6CC"/>
    <w:lvl w:ilvl="0" w:tplc="3FAACCFE">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E722433"/>
    <w:multiLevelType w:val="hybridMultilevel"/>
    <w:tmpl w:val="2EB42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6"/>
  </w:num>
  <w:num w:numId="5">
    <w:abstractNumId w:val="13"/>
  </w:num>
  <w:num w:numId="6">
    <w:abstractNumId w:val="6"/>
  </w:num>
  <w:num w:numId="7">
    <w:abstractNumId w:val="7"/>
  </w:num>
  <w:num w:numId="8">
    <w:abstractNumId w:val="9"/>
  </w:num>
  <w:num w:numId="9">
    <w:abstractNumId w:val="3"/>
  </w:num>
  <w:num w:numId="10">
    <w:abstractNumId w:val="1"/>
  </w:num>
  <w:num w:numId="11">
    <w:abstractNumId w:val="5"/>
  </w:num>
  <w:num w:numId="12">
    <w:abstractNumId w:val="12"/>
  </w:num>
  <w:num w:numId="13">
    <w:abstractNumId w:val="8"/>
  </w:num>
  <w:num w:numId="14">
    <w:abstractNumId w:val="15"/>
  </w:num>
  <w:num w:numId="15">
    <w:abstractNumId w:val="0"/>
    <w:lvlOverride w:ilvl="0">
      <w:lvl w:ilvl="0">
        <w:start w:val="1"/>
        <w:numFmt w:val="bullet"/>
        <w:lvlText w:val=""/>
        <w:legacy w:legacy="1" w:legacySpace="0" w:legacyIndent="360"/>
        <w:lvlJc w:val="left"/>
        <w:pPr>
          <w:ind w:left="675" w:hanging="360"/>
        </w:pPr>
        <w:rPr>
          <w:rFonts w:ascii="Symbol" w:hAnsi="Symbol" w:hint="default"/>
        </w:rPr>
      </w:lvl>
    </w:lvlOverride>
  </w:num>
  <w:num w:numId="16">
    <w:abstractNumId w:val="1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49"/>
    <w:rsid w:val="00006A5B"/>
    <w:rsid w:val="000163BB"/>
    <w:rsid w:val="00020A1D"/>
    <w:rsid w:val="00023128"/>
    <w:rsid w:val="00024672"/>
    <w:rsid w:val="00030F4F"/>
    <w:rsid w:val="0003246E"/>
    <w:rsid w:val="00035229"/>
    <w:rsid w:val="000373C1"/>
    <w:rsid w:val="000506DC"/>
    <w:rsid w:val="000711CC"/>
    <w:rsid w:val="00075B83"/>
    <w:rsid w:val="00085CFC"/>
    <w:rsid w:val="0008728F"/>
    <w:rsid w:val="0009697D"/>
    <w:rsid w:val="000A142F"/>
    <w:rsid w:val="000B1D76"/>
    <w:rsid w:val="000C4AB3"/>
    <w:rsid w:val="000E66DB"/>
    <w:rsid w:val="000E7162"/>
    <w:rsid w:val="000F61CF"/>
    <w:rsid w:val="000F726F"/>
    <w:rsid w:val="00100EE3"/>
    <w:rsid w:val="00101098"/>
    <w:rsid w:val="00112A10"/>
    <w:rsid w:val="00113A3D"/>
    <w:rsid w:val="001162E6"/>
    <w:rsid w:val="00121396"/>
    <w:rsid w:val="00144C82"/>
    <w:rsid w:val="001520FB"/>
    <w:rsid w:val="001700D5"/>
    <w:rsid w:val="00170B51"/>
    <w:rsid w:val="00175899"/>
    <w:rsid w:val="001940AF"/>
    <w:rsid w:val="001A5924"/>
    <w:rsid w:val="001A68D8"/>
    <w:rsid w:val="001C0F6A"/>
    <w:rsid w:val="001C737A"/>
    <w:rsid w:val="001D44C2"/>
    <w:rsid w:val="001D55FC"/>
    <w:rsid w:val="001E3148"/>
    <w:rsid w:val="001E338E"/>
    <w:rsid w:val="001F15A7"/>
    <w:rsid w:val="001F3D24"/>
    <w:rsid w:val="0020491A"/>
    <w:rsid w:val="00207964"/>
    <w:rsid w:val="00221AC2"/>
    <w:rsid w:val="00222334"/>
    <w:rsid w:val="00222D04"/>
    <w:rsid w:val="00227745"/>
    <w:rsid w:val="00242BF7"/>
    <w:rsid w:val="00262CEF"/>
    <w:rsid w:val="00272837"/>
    <w:rsid w:val="002B3157"/>
    <w:rsid w:val="002B4868"/>
    <w:rsid w:val="002C58BB"/>
    <w:rsid w:val="002D1719"/>
    <w:rsid w:val="002D3BE8"/>
    <w:rsid w:val="002F5851"/>
    <w:rsid w:val="00310945"/>
    <w:rsid w:val="00316486"/>
    <w:rsid w:val="003172F7"/>
    <w:rsid w:val="00335779"/>
    <w:rsid w:val="003545F2"/>
    <w:rsid w:val="003647FE"/>
    <w:rsid w:val="00386C4E"/>
    <w:rsid w:val="00387F72"/>
    <w:rsid w:val="0039307F"/>
    <w:rsid w:val="003975C3"/>
    <w:rsid w:val="003B126C"/>
    <w:rsid w:val="003B3523"/>
    <w:rsid w:val="003F519E"/>
    <w:rsid w:val="003F5567"/>
    <w:rsid w:val="00411F45"/>
    <w:rsid w:val="00415B49"/>
    <w:rsid w:val="004315AA"/>
    <w:rsid w:val="00431DD9"/>
    <w:rsid w:val="00432E80"/>
    <w:rsid w:val="00455498"/>
    <w:rsid w:val="00481DCC"/>
    <w:rsid w:val="0048791D"/>
    <w:rsid w:val="004B7897"/>
    <w:rsid w:val="004B78B8"/>
    <w:rsid w:val="004D4210"/>
    <w:rsid w:val="005037B2"/>
    <w:rsid w:val="00513740"/>
    <w:rsid w:val="00527E7C"/>
    <w:rsid w:val="00542819"/>
    <w:rsid w:val="00550A2B"/>
    <w:rsid w:val="00551783"/>
    <w:rsid w:val="00562C9A"/>
    <w:rsid w:val="00565E09"/>
    <w:rsid w:val="0056703D"/>
    <w:rsid w:val="00587E76"/>
    <w:rsid w:val="00592593"/>
    <w:rsid w:val="005A51D4"/>
    <w:rsid w:val="005B1D3F"/>
    <w:rsid w:val="005E0A15"/>
    <w:rsid w:val="005E2178"/>
    <w:rsid w:val="005F2476"/>
    <w:rsid w:val="005F3EC0"/>
    <w:rsid w:val="005F6A26"/>
    <w:rsid w:val="006048AF"/>
    <w:rsid w:val="00616500"/>
    <w:rsid w:val="0062111B"/>
    <w:rsid w:val="00635327"/>
    <w:rsid w:val="00653717"/>
    <w:rsid w:val="00655772"/>
    <w:rsid w:val="00657D20"/>
    <w:rsid w:val="00660821"/>
    <w:rsid w:val="00662C8F"/>
    <w:rsid w:val="00666A06"/>
    <w:rsid w:val="00667D4A"/>
    <w:rsid w:val="00674BE9"/>
    <w:rsid w:val="00690291"/>
    <w:rsid w:val="006C06AC"/>
    <w:rsid w:val="006C5E9C"/>
    <w:rsid w:val="006D4605"/>
    <w:rsid w:val="006E1A7C"/>
    <w:rsid w:val="006E3AC4"/>
    <w:rsid w:val="006F1344"/>
    <w:rsid w:val="006F1447"/>
    <w:rsid w:val="006F3D60"/>
    <w:rsid w:val="006F7D96"/>
    <w:rsid w:val="00700197"/>
    <w:rsid w:val="00714385"/>
    <w:rsid w:val="00727F8A"/>
    <w:rsid w:val="0073555B"/>
    <w:rsid w:val="007408F5"/>
    <w:rsid w:val="00746206"/>
    <w:rsid w:val="00747620"/>
    <w:rsid w:val="00767D22"/>
    <w:rsid w:val="007A0923"/>
    <w:rsid w:val="007B4884"/>
    <w:rsid w:val="007D02CC"/>
    <w:rsid w:val="007D2F62"/>
    <w:rsid w:val="007D3DBF"/>
    <w:rsid w:val="007E3289"/>
    <w:rsid w:val="007E7DA7"/>
    <w:rsid w:val="007F6B14"/>
    <w:rsid w:val="007F75FB"/>
    <w:rsid w:val="00804FB8"/>
    <w:rsid w:val="00811835"/>
    <w:rsid w:val="00811CDB"/>
    <w:rsid w:val="00816DAF"/>
    <w:rsid w:val="0081738B"/>
    <w:rsid w:val="0083119E"/>
    <w:rsid w:val="00834C11"/>
    <w:rsid w:val="00842BF6"/>
    <w:rsid w:val="008456D7"/>
    <w:rsid w:val="0085306C"/>
    <w:rsid w:val="00871440"/>
    <w:rsid w:val="008734E9"/>
    <w:rsid w:val="008774C7"/>
    <w:rsid w:val="0088440A"/>
    <w:rsid w:val="008A0011"/>
    <w:rsid w:val="008A054B"/>
    <w:rsid w:val="008B18BC"/>
    <w:rsid w:val="008B75B1"/>
    <w:rsid w:val="008D4DD6"/>
    <w:rsid w:val="008E0983"/>
    <w:rsid w:val="008F3B50"/>
    <w:rsid w:val="008F5EAC"/>
    <w:rsid w:val="008F7E25"/>
    <w:rsid w:val="009046D2"/>
    <w:rsid w:val="00925A91"/>
    <w:rsid w:val="0094223E"/>
    <w:rsid w:val="00954F86"/>
    <w:rsid w:val="00965777"/>
    <w:rsid w:val="009A124F"/>
    <w:rsid w:val="009A567E"/>
    <w:rsid w:val="009B4714"/>
    <w:rsid w:val="009C4B1B"/>
    <w:rsid w:val="009D6272"/>
    <w:rsid w:val="009D67D6"/>
    <w:rsid w:val="009E1971"/>
    <w:rsid w:val="009F635F"/>
    <w:rsid w:val="00A0240C"/>
    <w:rsid w:val="00A03574"/>
    <w:rsid w:val="00A11FF7"/>
    <w:rsid w:val="00A1472F"/>
    <w:rsid w:val="00A318BD"/>
    <w:rsid w:val="00A46C75"/>
    <w:rsid w:val="00A54742"/>
    <w:rsid w:val="00A66CA5"/>
    <w:rsid w:val="00A676C1"/>
    <w:rsid w:val="00A8283D"/>
    <w:rsid w:val="00A858BD"/>
    <w:rsid w:val="00AA23DE"/>
    <w:rsid w:val="00AA6AC2"/>
    <w:rsid w:val="00AC0DAC"/>
    <w:rsid w:val="00AC1428"/>
    <w:rsid w:val="00B02D60"/>
    <w:rsid w:val="00B031A3"/>
    <w:rsid w:val="00B05B90"/>
    <w:rsid w:val="00B17E97"/>
    <w:rsid w:val="00B276BC"/>
    <w:rsid w:val="00B27C70"/>
    <w:rsid w:val="00B453EE"/>
    <w:rsid w:val="00B504FB"/>
    <w:rsid w:val="00B53ED6"/>
    <w:rsid w:val="00B62D19"/>
    <w:rsid w:val="00B66010"/>
    <w:rsid w:val="00B665B2"/>
    <w:rsid w:val="00B67561"/>
    <w:rsid w:val="00B708BF"/>
    <w:rsid w:val="00B806A8"/>
    <w:rsid w:val="00B869EC"/>
    <w:rsid w:val="00B948F9"/>
    <w:rsid w:val="00B97FDF"/>
    <w:rsid w:val="00BB0D7C"/>
    <w:rsid w:val="00BB15D3"/>
    <w:rsid w:val="00BD1334"/>
    <w:rsid w:val="00BD1E4D"/>
    <w:rsid w:val="00BD45D2"/>
    <w:rsid w:val="00BD747C"/>
    <w:rsid w:val="00BD7BE6"/>
    <w:rsid w:val="00BE0ABD"/>
    <w:rsid w:val="00BE7E38"/>
    <w:rsid w:val="00C03880"/>
    <w:rsid w:val="00C203C7"/>
    <w:rsid w:val="00C26A71"/>
    <w:rsid w:val="00C426D5"/>
    <w:rsid w:val="00C43D38"/>
    <w:rsid w:val="00C51086"/>
    <w:rsid w:val="00C535E8"/>
    <w:rsid w:val="00C571CD"/>
    <w:rsid w:val="00C66953"/>
    <w:rsid w:val="00C72826"/>
    <w:rsid w:val="00C74F34"/>
    <w:rsid w:val="00C8133F"/>
    <w:rsid w:val="00C92700"/>
    <w:rsid w:val="00C94A3B"/>
    <w:rsid w:val="00CA049E"/>
    <w:rsid w:val="00CA0DFD"/>
    <w:rsid w:val="00CD23C7"/>
    <w:rsid w:val="00CF7D81"/>
    <w:rsid w:val="00D02646"/>
    <w:rsid w:val="00D20270"/>
    <w:rsid w:val="00D219B4"/>
    <w:rsid w:val="00D225E7"/>
    <w:rsid w:val="00D22B49"/>
    <w:rsid w:val="00D23591"/>
    <w:rsid w:val="00D27A6D"/>
    <w:rsid w:val="00D32B29"/>
    <w:rsid w:val="00D71C35"/>
    <w:rsid w:val="00D72043"/>
    <w:rsid w:val="00D82EDA"/>
    <w:rsid w:val="00DA1716"/>
    <w:rsid w:val="00DA266E"/>
    <w:rsid w:val="00DB4036"/>
    <w:rsid w:val="00DC6758"/>
    <w:rsid w:val="00DD131B"/>
    <w:rsid w:val="00DD5EDD"/>
    <w:rsid w:val="00DE208F"/>
    <w:rsid w:val="00DE74CE"/>
    <w:rsid w:val="00E025CF"/>
    <w:rsid w:val="00E06CAF"/>
    <w:rsid w:val="00E07864"/>
    <w:rsid w:val="00E105FC"/>
    <w:rsid w:val="00E2602C"/>
    <w:rsid w:val="00E34784"/>
    <w:rsid w:val="00E37371"/>
    <w:rsid w:val="00E427A8"/>
    <w:rsid w:val="00E451F4"/>
    <w:rsid w:val="00E453C4"/>
    <w:rsid w:val="00E533D5"/>
    <w:rsid w:val="00E55ED4"/>
    <w:rsid w:val="00E61F94"/>
    <w:rsid w:val="00E64356"/>
    <w:rsid w:val="00E71E22"/>
    <w:rsid w:val="00E72BF4"/>
    <w:rsid w:val="00E8238B"/>
    <w:rsid w:val="00E90DA1"/>
    <w:rsid w:val="00EA1351"/>
    <w:rsid w:val="00EA2DC9"/>
    <w:rsid w:val="00EB0896"/>
    <w:rsid w:val="00EB4499"/>
    <w:rsid w:val="00EC028C"/>
    <w:rsid w:val="00ED5601"/>
    <w:rsid w:val="00F00BBC"/>
    <w:rsid w:val="00F0123E"/>
    <w:rsid w:val="00F0355B"/>
    <w:rsid w:val="00F12B46"/>
    <w:rsid w:val="00F1744C"/>
    <w:rsid w:val="00F322E4"/>
    <w:rsid w:val="00F5293C"/>
    <w:rsid w:val="00F631C3"/>
    <w:rsid w:val="00F6510C"/>
    <w:rsid w:val="00F673B6"/>
    <w:rsid w:val="00F87407"/>
    <w:rsid w:val="00F97B30"/>
    <w:rsid w:val="00FB46ED"/>
    <w:rsid w:val="00FC1789"/>
    <w:rsid w:val="00FC7543"/>
    <w:rsid w:val="00FE15F4"/>
    <w:rsid w:val="00FE6C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3EFD9"/>
  <w15:docId w15:val="{98D09A11-2EAD-584D-ADB0-1DBF4A0E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E2178"/>
  </w:style>
  <w:style w:type="paragraph" w:styleId="Heading1">
    <w:name w:val="heading 1"/>
    <w:basedOn w:val="Normal"/>
    <w:next w:val="Normal"/>
    <w:qFormat/>
    <w:rsid w:val="00254B9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utlineLvl w:val="0"/>
    </w:pPr>
    <w:rPr>
      <w:sz w:val="26"/>
      <w:u w:val="single"/>
    </w:rPr>
  </w:style>
  <w:style w:type="paragraph" w:styleId="Heading2">
    <w:name w:val="heading 2"/>
    <w:basedOn w:val="Normal"/>
    <w:next w:val="Normal"/>
    <w:qFormat/>
    <w:rsid w:val="00254B9C"/>
    <w:pPr>
      <w:widowControl w:val="0"/>
      <w:outlineLvl w:val="1"/>
    </w:pPr>
    <w:rPr>
      <w:rFonts w:ascii="Arial" w:hAnsi="Arial"/>
    </w:rPr>
  </w:style>
  <w:style w:type="paragraph" w:styleId="Heading3">
    <w:name w:val="heading 3"/>
    <w:basedOn w:val="Normal"/>
    <w:next w:val="Normal"/>
    <w:qFormat/>
    <w:rsid w:val="00254B9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outlineLvl w:val="2"/>
    </w:pPr>
    <w:rPr>
      <w:sz w:val="26"/>
      <w:u w:val="single"/>
    </w:rPr>
  </w:style>
  <w:style w:type="paragraph" w:styleId="Heading4">
    <w:name w:val="heading 4"/>
    <w:basedOn w:val="Normal"/>
    <w:next w:val="Normal"/>
    <w:qFormat/>
    <w:rsid w:val="00254B9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720"/>
      <w:outlineLvl w:val="3"/>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D19D4"/>
    <w:pPr>
      <w:widowControl w:val="0"/>
    </w:pPr>
    <w:rPr>
      <w:rFonts w:ascii="Tahoma" w:hAnsi="Tahoma" w:cs="Tahoma"/>
      <w:sz w:val="16"/>
      <w:szCs w:val="16"/>
    </w:rPr>
  </w:style>
  <w:style w:type="character" w:customStyle="1" w:styleId="BalloonTextChar">
    <w:name w:val="Balloon Text Char"/>
    <w:basedOn w:val="DefaultParagraphFont"/>
    <w:uiPriority w:val="99"/>
    <w:semiHidden/>
    <w:rsid w:val="006815A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800D2"/>
    <w:rPr>
      <w:rFonts w:ascii="Lucida Grande" w:hAnsi="Lucida Grande"/>
      <w:sz w:val="18"/>
      <w:szCs w:val="18"/>
    </w:rPr>
  </w:style>
  <w:style w:type="character" w:styleId="PageNumber">
    <w:name w:val="page number"/>
    <w:basedOn w:val="DefaultParagraphFont"/>
    <w:rsid w:val="00254B9C"/>
  </w:style>
  <w:style w:type="paragraph" w:styleId="Footer">
    <w:name w:val="footer"/>
    <w:basedOn w:val="Normal"/>
    <w:rsid w:val="00254B9C"/>
    <w:pPr>
      <w:widowControl w:val="0"/>
      <w:tabs>
        <w:tab w:val="left" w:pos="0"/>
        <w:tab w:val="center" w:pos="4320"/>
        <w:tab w:val="right" w:pos="8640"/>
      </w:tabs>
    </w:pPr>
  </w:style>
  <w:style w:type="paragraph" w:styleId="Header">
    <w:name w:val="header"/>
    <w:basedOn w:val="Normal"/>
    <w:rsid w:val="00254B9C"/>
    <w:pPr>
      <w:widowControl w:val="0"/>
      <w:tabs>
        <w:tab w:val="left" w:pos="0"/>
        <w:tab w:val="center" w:pos="4320"/>
        <w:tab w:val="right" w:pos="8640"/>
      </w:tabs>
    </w:pPr>
  </w:style>
  <w:style w:type="character" w:customStyle="1" w:styleId="DefaultPara">
    <w:name w:val="Default Para"/>
    <w:rsid w:val="00254B9C"/>
  </w:style>
  <w:style w:type="paragraph" w:styleId="Title">
    <w:name w:val="Title"/>
    <w:basedOn w:val="Normal"/>
    <w:qFormat/>
    <w:rsid w:val="00254B9C"/>
    <w:pPr>
      <w:jc w:val="center"/>
    </w:pPr>
    <w:rPr>
      <w:rFonts w:ascii="Arial" w:hAnsi="Arial"/>
      <w:b/>
    </w:rPr>
  </w:style>
  <w:style w:type="paragraph" w:styleId="BodyText">
    <w:name w:val="Body Text"/>
    <w:basedOn w:val="Normal"/>
    <w:rsid w:val="00254B9C"/>
    <w:pPr>
      <w:spacing w:line="480" w:lineRule="auto"/>
    </w:pPr>
  </w:style>
  <w:style w:type="paragraph" w:styleId="DocumentMap">
    <w:name w:val="Document Map"/>
    <w:basedOn w:val="Normal"/>
    <w:semiHidden/>
    <w:rsid w:val="00254B9C"/>
    <w:pPr>
      <w:shd w:val="clear" w:color="auto" w:fill="000080"/>
    </w:pPr>
    <w:rPr>
      <w:rFonts w:ascii="Tahoma" w:hAnsi="Tahoma" w:cs="Tahoma"/>
    </w:rPr>
  </w:style>
  <w:style w:type="paragraph" w:styleId="BodyTextIndent2">
    <w:name w:val="Body Text Indent 2"/>
    <w:basedOn w:val="Normal"/>
    <w:rsid w:val="00706B77"/>
    <w:pPr>
      <w:widowControl w:val="0"/>
      <w:spacing w:after="120" w:line="480" w:lineRule="auto"/>
      <w:ind w:left="360"/>
    </w:pPr>
  </w:style>
  <w:style w:type="character" w:styleId="Hyperlink">
    <w:name w:val="Hyperlink"/>
    <w:basedOn w:val="DefaultParagraphFont"/>
    <w:uiPriority w:val="99"/>
    <w:rsid w:val="005E238A"/>
    <w:rPr>
      <w:rFonts w:ascii="Verdana" w:hAnsi="Verdana" w:hint="default"/>
      <w:color w:val="003399"/>
      <w:u w:val="single"/>
    </w:rPr>
  </w:style>
  <w:style w:type="paragraph" w:customStyle="1" w:styleId="Body1">
    <w:name w:val="Body 1"/>
    <w:rsid w:val="00C426D5"/>
    <w:rPr>
      <w:rFonts w:ascii="Helvetica" w:eastAsia="Arial Unicode MS" w:hAnsi="Helvetica"/>
      <w:color w:val="000000"/>
    </w:rPr>
  </w:style>
  <w:style w:type="paragraph" w:styleId="FootnoteText">
    <w:name w:val="footnote text"/>
    <w:basedOn w:val="Normal"/>
    <w:link w:val="FootnoteTextChar"/>
    <w:uiPriority w:val="99"/>
    <w:unhideWhenUsed/>
    <w:rsid w:val="00DA266E"/>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DA266E"/>
    <w:rPr>
      <w:rFonts w:asciiTheme="minorHAnsi" w:eastAsiaTheme="minorEastAsia" w:hAnsiTheme="minorHAnsi" w:cstheme="minorBidi"/>
      <w:sz w:val="24"/>
      <w:szCs w:val="24"/>
    </w:rPr>
  </w:style>
  <w:style w:type="character" w:styleId="FootnoteReference">
    <w:name w:val="footnote reference"/>
    <w:basedOn w:val="DefaultParagraphFont"/>
    <w:unhideWhenUsed/>
    <w:rsid w:val="00DA266E"/>
    <w:rPr>
      <w:vertAlign w:val="superscript"/>
    </w:rPr>
  </w:style>
  <w:style w:type="paragraph" w:styleId="ListParagraph">
    <w:name w:val="List Paragraph"/>
    <w:basedOn w:val="Normal"/>
    <w:rsid w:val="00C66953"/>
    <w:pPr>
      <w:widowControl w:val="0"/>
      <w:ind w:left="720"/>
      <w:contextualSpacing/>
    </w:pPr>
  </w:style>
  <w:style w:type="character" w:customStyle="1" w:styleId="apple-converted-space">
    <w:name w:val="apple-converted-space"/>
    <w:basedOn w:val="DefaultParagraphFont"/>
    <w:rsid w:val="00F322E4"/>
  </w:style>
  <w:style w:type="character" w:styleId="UnresolvedMention">
    <w:name w:val="Unresolved Mention"/>
    <w:basedOn w:val="DefaultParagraphFont"/>
    <w:rsid w:val="008456D7"/>
    <w:rPr>
      <w:color w:val="808080"/>
      <w:shd w:val="clear" w:color="auto" w:fill="E6E6E6"/>
    </w:rPr>
  </w:style>
  <w:style w:type="character" w:styleId="FollowedHyperlink">
    <w:name w:val="FollowedHyperlink"/>
    <w:basedOn w:val="DefaultParagraphFont"/>
    <w:semiHidden/>
    <w:unhideWhenUsed/>
    <w:rsid w:val="00DE208F"/>
    <w:rPr>
      <w:color w:val="800080" w:themeColor="followedHyperlink"/>
      <w:u w:val="single"/>
    </w:rPr>
  </w:style>
  <w:style w:type="paragraph" w:customStyle="1" w:styleId="nova-e-listitem">
    <w:name w:val="nova-e-list__item"/>
    <w:basedOn w:val="Normal"/>
    <w:rsid w:val="00EA2DC9"/>
    <w:pPr>
      <w:spacing w:before="100" w:beforeAutospacing="1" w:after="100" w:afterAutospacing="1"/>
    </w:pPr>
  </w:style>
  <w:style w:type="character" w:customStyle="1" w:styleId="s1">
    <w:name w:val="s1"/>
    <w:basedOn w:val="DefaultParagraphFont"/>
    <w:rsid w:val="00662C8F"/>
  </w:style>
  <w:style w:type="character" w:styleId="Strong">
    <w:name w:val="Strong"/>
    <w:basedOn w:val="DefaultParagraphFont"/>
    <w:uiPriority w:val="22"/>
    <w:qFormat/>
    <w:rsid w:val="006F3D60"/>
    <w:rPr>
      <w:b/>
      <w:bCs/>
    </w:rPr>
  </w:style>
  <w:style w:type="paragraph" w:customStyle="1" w:styleId="Default">
    <w:name w:val="Default"/>
    <w:rsid w:val="009D6272"/>
    <w:pPr>
      <w:autoSpaceDE w:val="0"/>
      <w:autoSpaceDN w:val="0"/>
      <w:adjustRightInd w:val="0"/>
    </w:pPr>
    <w:rPr>
      <w:rFonts w:ascii="Arial" w:hAnsi="Arial" w:cs="Arial"/>
      <w:color w:val="000000"/>
    </w:rPr>
  </w:style>
  <w:style w:type="character" w:customStyle="1" w:styleId="a-size-extra-large">
    <w:name w:val="a-size-extra-large"/>
    <w:basedOn w:val="DefaultParagraphFont"/>
    <w:rsid w:val="00E1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825">
      <w:bodyDiv w:val="1"/>
      <w:marLeft w:val="0"/>
      <w:marRight w:val="0"/>
      <w:marTop w:val="0"/>
      <w:marBottom w:val="0"/>
      <w:divBdr>
        <w:top w:val="none" w:sz="0" w:space="0" w:color="auto"/>
        <w:left w:val="none" w:sz="0" w:space="0" w:color="auto"/>
        <w:bottom w:val="none" w:sz="0" w:space="0" w:color="auto"/>
        <w:right w:val="none" w:sz="0" w:space="0" w:color="auto"/>
      </w:divBdr>
    </w:div>
    <w:div w:id="47263979">
      <w:bodyDiv w:val="1"/>
      <w:marLeft w:val="0"/>
      <w:marRight w:val="0"/>
      <w:marTop w:val="0"/>
      <w:marBottom w:val="0"/>
      <w:divBdr>
        <w:top w:val="none" w:sz="0" w:space="0" w:color="auto"/>
        <w:left w:val="none" w:sz="0" w:space="0" w:color="auto"/>
        <w:bottom w:val="none" w:sz="0" w:space="0" w:color="auto"/>
        <w:right w:val="none" w:sz="0" w:space="0" w:color="auto"/>
      </w:divBdr>
    </w:div>
    <w:div w:id="99686237">
      <w:bodyDiv w:val="1"/>
      <w:marLeft w:val="0"/>
      <w:marRight w:val="0"/>
      <w:marTop w:val="0"/>
      <w:marBottom w:val="0"/>
      <w:divBdr>
        <w:top w:val="none" w:sz="0" w:space="0" w:color="auto"/>
        <w:left w:val="none" w:sz="0" w:space="0" w:color="auto"/>
        <w:bottom w:val="none" w:sz="0" w:space="0" w:color="auto"/>
        <w:right w:val="none" w:sz="0" w:space="0" w:color="auto"/>
      </w:divBdr>
    </w:div>
    <w:div w:id="197396109">
      <w:bodyDiv w:val="1"/>
      <w:marLeft w:val="0"/>
      <w:marRight w:val="0"/>
      <w:marTop w:val="0"/>
      <w:marBottom w:val="0"/>
      <w:divBdr>
        <w:top w:val="none" w:sz="0" w:space="0" w:color="auto"/>
        <w:left w:val="none" w:sz="0" w:space="0" w:color="auto"/>
        <w:bottom w:val="none" w:sz="0" w:space="0" w:color="auto"/>
        <w:right w:val="none" w:sz="0" w:space="0" w:color="auto"/>
      </w:divBdr>
    </w:div>
    <w:div w:id="237441642">
      <w:bodyDiv w:val="1"/>
      <w:marLeft w:val="0"/>
      <w:marRight w:val="0"/>
      <w:marTop w:val="0"/>
      <w:marBottom w:val="0"/>
      <w:divBdr>
        <w:top w:val="none" w:sz="0" w:space="0" w:color="auto"/>
        <w:left w:val="none" w:sz="0" w:space="0" w:color="auto"/>
        <w:bottom w:val="none" w:sz="0" w:space="0" w:color="auto"/>
        <w:right w:val="none" w:sz="0" w:space="0" w:color="auto"/>
      </w:divBdr>
    </w:div>
    <w:div w:id="240258744">
      <w:bodyDiv w:val="1"/>
      <w:marLeft w:val="0"/>
      <w:marRight w:val="0"/>
      <w:marTop w:val="0"/>
      <w:marBottom w:val="0"/>
      <w:divBdr>
        <w:top w:val="none" w:sz="0" w:space="0" w:color="auto"/>
        <w:left w:val="none" w:sz="0" w:space="0" w:color="auto"/>
        <w:bottom w:val="none" w:sz="0" w:space="0" w:color="auto"/>
        <w:right w:val="none" w:sz="0" w:space="0" w:color="auto"/>
      </w:divBdr>
    </w:div>
    <w:div w:id="275917442">
      <w:bodyDiv w:val="1"/>
      <w:marLeft w:val="0"/>
      <w:marRight w:val="0"/>
      <w:marTop w:val="0"/>
      <w:marBottom w:val="0"/>
      <w:divBdr>
        <w:top w:val="none" w:sz="0" w:space="0" w:color="auto"/>
        <w:left w:val="none" w:sz="0" w:space="0" w:color="auto"/>
        <w:bottom w:val="none" w:sz="0" w:space="0" w:color="auto"/>
        <w:right w:val="none" w:sz="0" w:space="0" w:color="auto"/>
      </w:divBdr>
    </w:div>
    <w:div w:id="320819840">
      <w:bodyDiv w:val="1"/>
      <w:marLeft w:val="0"/>
      <w:marRight w:val="0"/>
      <w:marTop w:val="0"/>
      <w:marBottom w:val="0"/>
      <w:divBdr>
        <w:top w:val="none" w:sz="0" w:space="0" w:color="auto"/>
        <w:left w:val="none" w:sz="0" w:space="0" w:color="auto"/>
        <w:bottom w:val="none" w:sz="0" w:space="0" w:color="auto"/>
        <w:right w:val="none" w:sz="0" w:space="0" w:color="auto"/>
      </w:divBdr>
    </w:div>
    <w:div w:id="351496643">
      <w:bodyDiv w:val="1"/>
      <w:marLeft w:val="0"/>
      <w:marRight w:val="0"/>
      <w:marTop w:val="0"/>
      <w:marBottom w:val="0"/>
      <w:divBdr>
        <w:top w:val="none" w:sz="0" w:space="0" w:color="auto"/>
        <w:left w:val="none" w:sz="0" w:space="0" w:color="auto"/>
        <w:bottom w:val="none" w:sz="0" w:space="0" w:color="auto"/>
        <w:right w:val="none" w:sz="0" w:space="0" w:color="auto"/>
      </w:divBdr>
    </w:div>
    <w:div w:id="372272687">
      <w:bodyDiv w:val="1"/>
      <w:marLeft w:val="0"/>
      <w:marRight w:val="0"/>
      <w:marTop w:val="0"/>
      <w:marBottom w:val="0"/>
      <w:divBdr>
        <w:top w:val="none" w:sz="0" w:space="0" w:color="auto"/>
        <w:left w:val="none" w:sz="0" w:space="0" w:color="auto"/>
        <w:bottom w:val="none" w:sz="0" w:space="0" w:color="auto"/>
        <w:right w:val="none" w:sz="0" w:space="0" w:color="auto"/>
      </w:divBdr>
    </w:div>
    <w:div w:id="376979514">
      <w:bodyDiv w:val="1"/>
      <w:marLeft w:val="0"/>
      <w:marRight w:val="0"/>
      <w:marTop w:val="0"/>
      <w:marBottom w:val="0"/>
      <w:divBdr>
        <w:top w:val="none" w:sz="0" w:space="0" w:color="auto"/>
        <w:left w:val="none" w:sz="0" w:space="0" w:color="auto"/>
        <w:bottom w:val="none" w:sz="0" w:space="0" w:color="auto"/>
        <w:right w:val="none" w:sz="0" w:space="0" w:color="auto"/>
      </w:divBdr>
    </w:div>
    <w:div w:id="399400648">
      <w:bodyDiv w:val="1"/>
      <w:marLeft w:val="0"/>
      <w:marRight w:val="0"/>
      <w:marTop w:val="0"/>
      <w:marBottom w:val="0"/>
      <w:divBdr>
        <w:top w:val="none" w:sz="0" w:space="0" w:color="auto"/>
        <w:left w:val="none" w:sz="0" w:space="0" w:color="auto"/>
        <w:bottom w:val="none" w:sz="0" w:space="0" w:color="auto"/>
        <w:right w:val="none" w:sz="0" w:space="0" w:color="auto"/>
      </w:divBdr>
    </w:div>
    <w:div w:id="402410666">
      <w:bodyDiv w:val="1"/>
      <w:marLeft w:val="0"/>
      <w:marRight w:val="0"/>
      <w:marTop w:val="0"/>
      <w:marBottom w:val="0"/>
      <w:divBdr>
        <w:top w:val="none" w:sz="0" w:space="0" w:color="auto"/>
        <w:left w:val="none" w:sz="0" w:space="0" w:color="auto"/>
        <w:bottom w:val="none" w:sz="0" w:space="0" w:color="auto"/>
        <w:right w:val="none" w:sz="0" w:space="0" w:color="auto"/>
      </w:divBdr>
    </w:div>
    <w:div w:id="507867656">
      <w:bodyDiv w:val="1"/>
      <w:marLeft w:val="0"/>
      <w:marRight w:val="0"/>
      <w:marTop w:val="0"/>
      <w:marBottom w:val="0"/>
      <w:divBdr>
        <w:top w:val="none" w:sz="0" w:space="0" w:color="auto"/>
        <w:left w:val="none" w:sz="0" w:space="0" w:color="auto"/>
        <w:bottom w:val="none" w:sz="0" w:space="0" w:color="auto"/>
        <w:right w:val="none" w:sz="0" w:space="0" w:color="auto"/>
      </w:divBdr>
    </w:div>
    <w:div w:id="579560928">
      <w:bodyDiv w:val="1"/>
      <w:marLeft w:val="0"/>
      <w:marRight w:val="0"/>
      <w:marTop w:val="0"/>
      <w:marBottom w:val="0"/>
      <w:divBdr>
        <w:top w:val="none" w:sz="0" w:space="0" w:color="auto"/>
        <w:left w:val="none" w:sz="0" w:space="0" w:color="auto"/>
        <w:bottom w:val="none" w:sz="0" w:space="0" w:color="auto"/>
        <w:right w:val="none" w:sz="0" w:space="0" w:color="auto"/>
      </w:divBdr>
    </w:div>
    <w:div w:id="597756399">
      <w:bodyDiv w:val="1"/>
      <w:marLeft w:val="0"/>
      <w:marRight w:val="0"/>
      <w:marTop w:val="0"/>
      <w:marBottom w:val="0"/>
      <w:divBdr>
        <w:top w:val="none" w:sz="0" w:space="0" w:color="auto"/>
        <w:left w:val="none" w:sz="0" w:space="0" w:color="auto"/>
        <w:bottom w:val="none" w:sz="0" w:space="0" w:color="auto"/>
        <w:right w:val="none" w:sz="0" w:space="0" w:color="auto"/>
      </w:divBdr>
      <w:divsChild>
        <w:div w:id="1177647604">
          <w:marLeft w:val="0"/>
          <w:marRight w:val="0"/>
          <w:marTop w:val="0"/>
          <w:marBottom w:val="450"/>
          <w:divBdr>
            <w:top w:val="none" w:sz="0" w:space="0" w:color="auto"/>
            <w:left w:val="none" w:sz="0" w:space="0" w:color="auto"/>
            <w:bottom w:val="none" w:sz="0" w:space="0" w:color="auto"/>
            <w:right w:val="none" w:sz="0" w:space="0" w:color="auto"/>
          </w:divBdr>
        </w:div>
      </w:divsChild>
    </w:div>
    <w:div w:id="598148560">
      <w:bodyDiv w:val="1"/>
      <w:marLeft w:val="0"/>
      <w:marRight w:val="0"/>
      <w:marTop w:val="0"/>
      <w:marBottom w:val="0"/>
      <w:divBdr>
        <w:top w:val="none" w:sz="0" w:space="0" w:color="auto"/>
        <w:left w:val="none" w:sz="0" w:space="0" w:color="auto"/>
        <w:bottom w:val="none" w:sz="0" w:space="0" w:color="auto"/>
        <w:right w:val="none" w:sz="0" w:space="0" w:color="auto"/>
      </w:divBdr>
    </w:div>
    <w:div w:id="636253745">
      <w:bodyDiv w:val="1"/>
      <w:marLeft w:val="0"/>
      <w:marRight w:val="0"/>
      <w:marTop w:val="0"/>
      <w:marBottom w:val="0"/>
      <w:divBdr>
        <w:top w:val="none" w:sz="0" w:space="0" w:color="auto"/>
        <w:left w:val="none" w:sz="0" w:space="0" w:color="auto"/>
        <w:bottom w:val="none" w:sz="0" w:space="0" w:color="auto"/>
        <w:right w:val="none" w:sz="0" w:space="0" w:color="auto"/>
      </w:divBdr>
    </w:div>
    <w:div w:id="666245236">
      <w:bodyDiv w:val="1"/>
      <w:marLeft w:val="0"/>
      <w:marRight w:val="0"/>
      <w:marTop w:val="0"/>
      <w:marBottom w:val="0"/>
      <w:divBdr>
        <w:top w:val="none" w:sz="0" w:space="0" w:color="auto"/>
        <w:left w:val="none" w:sz="0" w:space="0" w:color="auto"/>
        <w:bottom w:val="none" w:sz="0" w:space="0" w:color="auto"/>
        <w:right w:val="none" w:sz="0" w:space="0" w:color="auto"/>
      </w:divBdr>
    </w:div>
    <w:div w:id="672608633">
      <w:bodyDiv w:val="1"/>
      <w:marLeft w:val="0"/>
      <w:marRight w:val="0"/>
      <w:marTop w:val="0"/>
      <w:marBottom w:val="0"/>
      <w:divBdr>
        <w:top w:val="none" w:sz="0" w:space="0" w:color="auto"/>
        <w:left w:val="none" w:sz="0" w:space="0" w:color="auto"/>
        <w:bottom w:val="none" w:sz="0" w:space="0" w:color="auto"/>
        <w:right w:val="none" w:sz="0" w:space="0" w:color="auto"/>
      </w:divBdr>
    </w:div>
    <w:div w:id="704404356">
      <w:bodyDiv w:val="1"/>
      <w:marLeft w:val="0"/>
      <w:marRight w:val="0"/>
      <w:marTop w:val="0"/>
      <w:marBottom w:val="0"/>
      <w:divBdr>
        <w:top w:val="none" w:sz="0" w:space="0" w:color="auto"/>
        <w:left w:val="none" w:sz="0" w:space="0" w:color="auto"/>
        <w:bottom w:val="none" w:sz="0" w:space="0" w:color="auto"/>
        <w:right w:val="none" w:sz="0" w:space="0" w:color="auto"/>
      </w:divBdr>
    </w:div>
    <w:div w:id="756054367">
      <w:bodyDiv w:val="1"/>
      <w:marLeft w:val="0"/>
      <w:marRight w:val="0"/>
      <w:marTop w:val="0"/>
      <w:marBottom w:val="0"/>
      <w:divBdr>
        <w:top w:val="none" w:sz="0" w:space="0" w:color="auto"/>
        <w:left w:val="none" w:sz="0" w:space="0" w:color="auto"/>
        <w:bottom w:val="none" w:sz="0" w:space="0" w:color="auto"/>
        <w:right w:val="none" w:sz="0" w:space="0" w:color="auto"/>
      </w:divBdr>
    </w:div>
    <w:div w:id="759562775">
      <w:bodyDiv w:val="1"/>
      <w:marLeft w:val="0"/>
      <w:marRight w:val="0"/>
      <w:marTop w:val="0"/>
      <w:marBottom w:val="0"/>
      <w:divBdr>
        <w:top w:val="none" w:sz="0" w:space="0" w:color="auto"/>
        <w:left w:val="none" w:sz="0" w:space="0" w:color="auto"/>
        <w:bottom w:val="none" w:sz="0" w:space="0" w:color="auto"/>
        <w:right w:val="none" w:sz="0" w:space="0" w:color="auto"/>
      </w:divBdr>
    </w:div>
    <w:div w:id="794131781">
      <w:bodyDiv w:val="1"/>
      <w:marLeft w:val="0"/>
      <w:marRight w:val="0"/>
      <w:marTop w:val="0"/>
      <w:marBottom w:val="0"/>
      <w:divBdr>
        <w:top w:val="none" w:sz="0" w:space="0" w:color="auto"/>
        <w:left w:val="none" w:sz="0" w:space="0" w:color="auto"/>
        <w:bottom w:val="none" w:sz="0" w:space="0" w:color="auto"/>
        <w:right w:val="none" w:sz="0" w:space="0" w:color="auto"/>
      </w:divBdr>
    </w:div>
    <w:div w:id="859049370">
      <w:bodyDiv w:val="1"/>
      <w:marLeft w:val="0"/>
      <w:marRight w:val="0"/>
      <w:marTop w:val="0"/>
      <w:marBottom w:val="0"/>
      <w:divBdr>
        <w:top w:val="none" w:sz="0" w:space="0" w:color="auto"/>
        <w:left w:val="none" w:sz="0" w:space="0" w:color="auto"/>
        <w:bottom w:val="none" w:sz="0" w:space="0" w:color="auto"/>
        <w:right w:val="none" w:sz="0" w:space="0" w:color="auto"/>
      </w:divBdr>
    </w:div>
    <w:div w:id="880170363">
      <w:bodyDiv w:val="1"/>
      <w:marLeft w:val="0"/>
      <w:marRight w:val="0"/>
      <w:marTop w:val="0"/>
      <w:marBottom w:val="0"/>
      <w:divBdr>
        <w:top w:val="none" w:sz="0" w:space="0" w:color="auto"/>
        <w:left w:val="none" w:sz="0" w:space="0" w:color="auto"/>
        <w:bottom w:val="none" w:sz="0" w:space="0" w:color="auto"/>
        <w:right w:val="none" w:sz="0" w:space="0" w:color="auto"/>
      </w:divBdr>
    </w:div>
    <w:div w:id="886262710">
      <w:bodyDiv w:val="1"/>
      <w:marLeft w:val="0"/>
      <w:marRight w:val="0"/>
      <w:marTop w:val="0"/>
      <w:marBottom w:val="0"/>
      <w:divBdr>
        <w:top w:val="none" w:sz="0" w:space="0" w:color="auto"/>
        <w:left w:val="none" w:sz="0" w:space="0" w:color="auto"/>
        <w:bottom w:val="none" w:sz="0" w:space="0" w:color="auto"/>
        <w:right w:val="none" w:sz="0" w:space="0" w:color="auto"/>
      </w:divBdr>
    </w:div>
    <w:div w:id="939919241">
      <w:bodyDiv w:val="1"/>
      <w:marLeft w:val="0"/>
      <w:marRight w:val="0"/>
      <w:marTop w:val="0"/>
      <w:marBottom w:val="0"/>
      <w:divBdr>
        <w:top w:val="none" w:sz="0" w:space="0" w:color="auto"/>
        <w:left w:val="none" w:sz="0" w:space="0" w:color="auto"/>
        <w:bottom w:val="none" w:sz="0" w:space="0" w:color="auto"/>
        <w:right w:val="none" w:sz="0" w:space="0" w:color="auto"/>
      </w:divBdr>
    </w:div>
    <w:div w:id="949438678">
      <w:bodyDiv w:val="1"/>
      <w:marLeft w:val="0"/>
      <w:marRight w:val="0"/>
      <w:marTop w:val="0"/>
      <w:marBottom w:val="0"/>
      <w:divBdr>
        <w:top w:val="none" w:sz="0" w:space="0" w:color="auto"/>
        <w:left w:val="none" w:sz="0" w:space="0" w:color="auto"/>
        <w:bottom w:val="none" w:sz="0" w:space="0" w:color="auto"/>
        <w:right w:val="none" w:sz="0" w:space="0" w:color="auto"/>
      </w:divBdr>
    </w:div>
    <w:div w:id="968050789">
      <w:bodyDiv w:val="1"/>
      <w:marLeft w:val="0"/>
      <w:marRight w:val="0"/>
      <w:marTop w:val="0"/>
      <w:marBottom w:val="0"/>
      <w:divBdr>
        <w:top w:val="none" w:sz="0" w:space="0" w:color="auto"/>
        <w:left w:val="none" w:sz="0" w:space="0" w:color="auto"/>
        <w:bottom w:val="none" w:sz="0" w:space="0" w:color="auto"/>
        <w:right w:val="none" w:sz="0" w:space="0" w:color="auto"/>
      </w:divBdr>
    </w:div>
    <w:div w:id="1007826096">
      <w:bodyDiv w:val="1"/>
      <w:marLeft w:val="0"/>
      <w:marRight w:val="0"/>
      <w:marTop w:val="0"/>
      <w:marBottom w:val="0"/>
      <w:divBdr>
        <w:top w:val="none" w:sz="0" w:space="0" w:color="auto"/>
        <w:left w:val="none" w:sz="0" w:space="0" w:color="auto"/>
        <w:bottom w:val="none" w:sz="0" w:space="0" w:color="auto"/>
        <w:right w:val="none" w:sz="0" w:space="0" w:color="auto"/>
      </w:divBdr>
    </w:div>
    <w:div w:id="1033117782">
      <w:bodyDiv w:val="1"/>
      <w:marLeft w:val="0"/>
      <w:marRight w:val="0"/>
      <w:marTop w:val="0"/>
      <w:marBottom w:val="0"/>
      <w:divBdr>
        <w:top w:val="none" w:sz="0" w:space="0" w:color="auto"/>
        <w:left w:val="none" w:sz="0" w:space="0" w:color="auto"/>
        <w:bottom w:val="none" w:sz="0" w:space="0" w:color="auto"/>
        <w:right w:val="none" w:sz="0" w:space="0" w:color="auto"/>
      </w:divBdr>
    </w:div>
    <w:div w:id="1036544337">
      <w:bodyDiv w:val="1"/>
      <w:marLeft w:val="0"/>
      <w:marRight w:val="0"/>
      <w:marTop w:val="0"/>
      <w:marBottom w:val="0"/>
      <w:divBdr>
        <w:top w:val="none" w:sz="0" w:space="0" w:color="auto"/>
        <w:left w:val="none" w:sz="0" w:space="0" w:color="auto"/>
        <w:bottom w:val="none" w:sz="0" w:space="0" w:color="auto"/>
        <w:right w:val="none" w:sz="0" w:space="0" w:color="auto"/>
      </w:divBdr>
    </w:div>
    <w:div w:id="1099791740">
      <w:bodyDiv w:val="1"/>
      <w:marLeft w:val="0"/>
      <w:marRight w:val="0"/>
      <w:marTop w:val="0"/>
      <w:marBottom w:val="0"/>
      <w:divBdr>
        <w:top w:val="none" w:sz="0" w:space="0" w:color="auto"/>
        <w:left w:val="none" w:sz="0" w:space="0" w:color="auto"/>
        <w:bottom w:val="none" w:sz="0" w:space="0" w:color="auto"/>
        <w:right w:val="none" w:sz="0" w:space="0" w:color="auto"/>
      </w:divBdr>
    </w:div>
    <w:div w:id="1126777085">
      <w:bodyDiv w:val="1"/>
      <w:marLeft w:val="0"/>
      <w:marRight w:val="0"/>
      <w:marTop w:val="0"/>
      <w:marBottom w:val="0"/>
      <w:divBdr>
        <w:top w:val="none" w:sz="0" w:space="0" w:color="auto"/>
        <w:left w:val="none" w:sz="0" w:space="0" w:color="auto"/>
        <w:bottom w:val="none" w:sz="0" w:space="0" w:color="auto"/>
        <w:right w:val="none" w:sz="0" w:space="0" w:color="auto"/>
      </w:divBdr>
    </w:div>
    <w:div w:id="1250694702">
      <w:bodyDiv w:val="1"/>
      <w:marLeft w:val="0"/>
      <w:marRight w:val="0"/>
      <w:marTop w:val="0"/>
      <w:marBottom w:val="0"/>
      <w:divBdr>
        <w:top w:val="none" w:sz="0" w:space="0" w:color="auto"/>
        <w:left w:val="none" w:sz="0" w:space="0" w:color="auto"/>
        <w:bottom w:val="none" w:sz="0" w:space="0" w:color="auto"/>
        <w:right w:val="none" w:sz="0" w:space="0" w:color="auto"/>
      </w:divBdr>
    </w:div>
    <w:div w:id="1276643819">
      <w:bodyDiv w:val="1"/>
      <w:marLeft w:val="0"/>
      <w:marRight w:val="0"/>
      <w:marTop w:val="0"/>
      <w:marBottom w:val="0"/>
      <w:divBdr>
        <w:top w:val="none" w:sz="0" w:space="0" w:color="auto"/>
        <w:left w:val="none" w:sz="0" w:space="0" w:color="auto"/>
        <w:bottom w:val="none" w:sz="0" w:space="0" w:color="auto"/>
        <w:right w:val="none" w:sz="0" w:space="0" w:color="auto"/>
      </w:divBdr>
    </w:div>
    <w:div w:id="1344437689">
      <w:bodyDiv w:val="1"/>
      <w:marLeft w:val="0"/>
      <w:marRight w:val="0"/>
      <w:marTop w:val="0"/>
      <w:marBottom w:val="0"/>
      <w:divBdr>
        <w:top w:val="none" w:sz="0" w:space="0" w:color="auto"/>
        <w:left w:val="none" w:sz="0" w:space="0" w:color="auto"/>
        <w:bottom w:val="none" w:sz="0" w:space="0" w:color="auto"/>
        <w:right w:val="none" w:sz="0" w:space="0" w:color="auto"/>
      </w:divBdr>
    </w:div>
    <w:div w:id="1443645275">
      <w:bodyDiv w:val="1"/>
      <w:marLeft w:val="0"/>
      <w:marRight w:val="0"/>
      <w:marTop w:val="0"/>
      <w:marBottom w:val="0"/>
      <w:divBdr>
        <w:top w:val="none" w:sz="0" w:space="0" w:color="auto"/>
        <w:left w:val="none" w:sz="0" w:space="0" w:color="auto"/>
        <w:bottom w:val="none" w:sz="0" w:space="0" w:color="auto"/>
        <w:right w:val="none" w:sz="0" w:space="0" w:color="auto"/>
      </w:divBdr>
    </w:div>
    <w:div w:id="1479030843">
      <w:bodyDiv w:val="1"/>
      <w:marLeft w:val="0"/>
      <w:marRight w:val="0"/>
      <w:marTop w:val="0"/>
      <w:marBottom w:val="0"/>
      <w:divBdr>
        <w:top w:val="none" w:sz="0" w:space="0" w:color="auto"/>
        <w:left w:val="none" w:sz="0" w:space="0" w:color="auto"/>
        <w:bottom w:val="none" w:sz="0" w:space="0" w:color="auto"/>
        <w:right w:val="none" w:sz="0" w:space="0" w:color="auto"/>
      </w:divBdr>
    </w:div>
    <w:div w:id="1563522158">
      <w:bodyDiv w:val="1"/>
      <w:marLeft w:val="0"/>
      <w:marRight w:val="0"/>
      <w:marTop w:val="0"/>
      <w:marBottom w:val="0"/>
      <w:divBdr>
        <w:top w:val="none" w:sz="0" w:space="0" w:color="auto"/>
        <w:left w:val="none" w:sz="0" w:space="0" w:color="auto"/>
        <w:bottom w:val="none" w:sz="0" w:space="0" w:color="auto"/>
        <w:right w:val="none" w:sz="0" w:space="0" w:color="auto"/>
      </w:divBdr>
    </w:div>
    <w:div w:id="1588347714">
      <w:bodyDiv w:val="1"/>
      <w:marLeft w:val="0"/>
      <w:marRight w:val="0"/>
      <w:marTop w:val="0"/>
      <w:marBottom w:val="0"/>
      <w:divBdr>
        <w:top w:val="none" w:sz="0" w:space="0" w:color="auto"/>
        <w:left w:val="none" w:sz="0" w:space="0" w:color="auto"/>
        <w:bottom w:val="none" w:sz="0" w:space="0" w:color="auto"/>
        <w:right w:val="none" w:sz="0" w:space="0" w:color="auto"/>
      </w:divBdr>
    </w:div>
    <w:div w:id="1617953252">
      <w:bodyDiv w:val="1"/>
      <w:marLeft w:val="0"/>
      <w:marRight w:val="0"/>
      <w:marTop w:val="0"/>
      <w:marBottom w:val="0"/>
      <w:divBdr>
        <w:top w:val="none" w:sz="0" w:space="0" w:color="auto"/>
        <w:left w:val="none" w:sz="0" w:space="0" w:color="auto"/>
        <w:bottom w:val="none" w:sz="0" w:space="0" w:color="auto"/>
        <w:right w:val="none" w:sz="0" w:space="0" w:color="auto"/>
      </w:divBdr>
    </w:div>
    <w:div w:id="1635871717">
      <w:bodyDiv w:val="1"/>
      <w:marLeft w:val="0"/>
      <w:marRight w:val="0"/>
      <w:marTop w:val="0"/>
      <w:marBottom w:val="0"/>
      <w:divBdr>
        <w:top w:val="none" w:sz="0" w:space="0" w:color="auto"/>
        <w:left w:val="none" w:sz="0" w:space="0" w:color="auto"/>
        <w:bottom w:val="none" w:sz="0" w:space="0" w:color="auto"/>
        <w:right w:val="none" w:sz="0" w:space="0" w:color="auto"/>
      </w:divBdr>
    </w:div>
    <w:div w:id="1680959760">
      <w:bodyDiv w:val="1"/>
      <w:marLeft w:val="0"/>
      <w:marRight w:val="0"/>
      <w:marTop w:val="0"/>
      <w:marBottom w:val="0"/>
      <w:divBdr>
        <w:top w:val="none" w:sz="0" w:space="0" w:color="auto"/>
        <w:left w:val="none" w:sz="0" w:space="0" w:color="auto"/>
        <w:bottom w:val="none" w:sz="0" w:space="0" w:color="auto"/>
        <w:right w:val="none" w:sz="0" w:space="0" w:color="auto"/>
      </w:divBdr>
    </w:div>
    <w:div w:id="1695422829">
      <w:bodyDiv w:val="1"/>
      <w:marLeft w:val="0"/>
      <w:marRight w:val="0"/>
      <w:marTop w:val="0"/>
      <w:marBottom w:val="0"/>
      <w:divBdr>
        <w:top w:val="none" w:sz="0" w:space="0" w:color="auto"/>
        <w:left w:val="none" w:sz="0" w:space="0" w:color="auto"/>
        <w:bottom w:val="none" w:sz="0" w:space="0" w:color="auto"/>
        <w:right w:val="none" w:sz="0" w:space="0" w:color="auto"/>
      </w:divBdr>
    </w:div>
    <w:div w:id="1740901289">
      <w:bodyDiv w:val="1"/>
      <w:marLeft w:val="0"/>
      <w:marRight w:val="0"/>
      <w:marTop w:val="0"/>
      <w:marBottom w:val="0"/>
      <w:divBdr>
        <w:top w:val="none" w:sz="0" w:space="0" w:color="auto"/>
        <w:left w:val="none" w:sz="0" w:space="0" w:color="auto"/>
        <w:bottom w:val="none" w:sz="0" w:space="0" w:color="auto"/>
        <w:right w:val="none" w:sz="0" w:space="0" w:color="auto"/>
      </w:divBdr>
    </w:div>
    <w:div w:id="1773621189">
      <w:bodyDiv w:val="1"/>
      <w:marLeft w:val="0"/>
      <w:marRight w:val="0"/>
      <w:marTop w:val="0"/>
      <w:marBottom w:val="0"/>
      <w:divBdr>
        <w:top w:val="none" w:sz="0" w:space="0" w:color="auto"/>
        <w:left w:val="none" w:sz="0" w:space="0" w:color="auto"/>
        <w:bottom w:val="none" w:sz="0" w:space="0" w:color="auto"/>
        <w:right w:val="none" w:sz="0" w:space="0" w:color="auto"/>
      </w:divBdr>
      <w:divsChild>
        <w:div w:id="18056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6396">
      <w:bodyDiv w:val="1"/>
      <w:marLeft w:val="0"/>
      <w:marRight w:val="0"/>
      <w:marTop w:val="0"/>
      <w:marBottom w:val="0"/>
      <w:divBdr>
        <w:top w:val="none" w:sz="0" w:space="0" w:color="auto"/>
        <w:left w:val="none" w:sz="0" w:space="0" w:color="auto"/>
        <w:bottom w:val="none" w:sz="0" w:space="0" w:color="auto"/>
        <w:right w:val="none" w:sz="0" w:space="0" w:color="auto"/>
      </w:divBdr>
    </w:div>
    <w:div w:id="1791627913">
      <w:bodyDiv w:val="1"/>
      <w:marLeft w:val="0"/>
      <w:marRight w:val="0"/>
      <w:marTop w:val="0"/>
      <w:marBottom w:val="0"/>
      <w:divBdr>
        <w:top w:val="none" w:sz="0" w:space="0" w:color="auto"/>
        <w:left w:val="none" w:sz="0" w:space="0" w:color="auto"/>
        <w:bottom w:val="none" w:sz="0" w:space="0" w:color="auto"/>
        <w:right w:val="none" w:sz="0" w:space="0" w:color="auto"/>
      </w:divBdr>
    </w:div>
    <w:div w:id="1860508382">
      <w:bodyDiv w:val="1"/>
      <w:marLeft w:val="0"/>
      <w:marRight w:val="0"/>
      <w:marTop w:val="0"/>
      <w:marBottom w:val="0"/>
      <w:divBdr>
        <w:top w:val="none" w:sz="0" w:space="0" w:color="auto"/>
        <w:left w:val="none" w:sz="0" w:space="0" w:color="auto"/>
        <w:bottom w:val="none" w:sz="0" w:space="0" w:color="auto"/>
        <w:right w:val="none" w:sz="0" w:space="0" w:color="auto"/>
      </w:divBdr>
    </w:div>
    <w:div w:id="1926911279">
      <w:bodyDiv w:val="1"/>
      <w:marLeft w:val="0"/>
      <w:marRight w:val="0"/>
      <w:marTop w:val="0"/>
      <w:marBottom w:val="0"/>
      <w:divBdr>
        <w:top w:val="none" w:sz="0" w:space="0" w:color="auto"/>
        <w:left w:val="none" w:sz="0" w:space="0" w:color="auto"/>
        <w:bottom w:val="none" w:sz="0" w:space="0" w:color="auto"/>
        <w:right w:val="none" w:sz="0" w:space="0" w:color="auto"/>
      </w:divBdr>
    </w:div>
    <w:div w:id="2012022777">
      <w:bodyDiv w:val="1"/>
      <w:marLeft w:val="0"/>
      <w:marRight w:val="0"/>
      <w:marTop w:val="0"/>
      <w:marBottom w:val="0"/>
      <w:divBdr>
        <w:top w:val="none" w:sz="0" w:space="0" w:color="auto"/>
        <w:left w:val="none" w:sz="0" w:space="0" w:color="auto"/>
        <w:bottom w:val="none" w:sz="0" w:space="0" w:color="auto"/>
        <w:right w:val="none" w:sz="0" w:space="0" w:color="auto"/>
      </w:divBdr>
    </w:div>
    <w:div w:id="2038654622">
      <w:bodyDiv w:val="1"/>
      <w:marLeft w:val="0"/>
      <w:marRight w:val="0"/>
      <w:marTop w:val="0"/>
      <w:marBottom w:val="0"/>
      <w:divBdr>
        <w:top w:val="none" w:sz="0" w:space="0" w:color="auto"/>
        <w:left w:val="none" w:sz="0" w:space="0" w:color="auto"/>
        <w:bottom w:val="none" w:sz="0" w:space="0" w:color="auto"/>
        <w:right w:val="none" w:sz="0" w:space="0" w:color="auto"/>
      </w:divBdr>
    </w:div>
    <w:div w:id="2120760447">
      <w:bodyDiv w:val="1"/>
      <w:marLeft w:val="0"/>
      <w:marRight w:val="0"/>
      <w:marTop w:val="0"/>
      <w:marBottom w:val="0"/>
      <w:divBdr>
        <w:top w:val="none" w:sz="0" w:space="0" w:color="auto"/>
        <w:left w:val="none" w:sz="0" w:space="0" w:color="auto"/>
        <w:bottom w:val="none" w:sz="0" w:space="0" w:color="auto"/>
        <w:right w:val="none" w:sz="0" w:space="0" w:color="auto"/>
      </w:divBdr>
    </w:div>
    <w:div w:id="2121341059">
      <w:bodyDiv w:val="1"/>
      <w:marLeft w:val="0"/>
      <w:marRight w:val="0"/>
      <w:marTop w:val="0"/>
      <w:marBottom w:val="0"/>
      <w:divBdr>
        <w:top w:val="none" w:sz="0" w:space="0" w:color="auto"/>
        <w:left w:val="none" w:sz="0" w:space="0" w:color="auto"/>
        <w:bottom w:val="none" w:sz="0" w:space="0" w:color="auto"/>
        <w:right w:val="none" w:sz="0" w:space="0" w:color="auto"/>
      </w:divBdr>
    </w:div>
    <w:div w:id="214080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102-7562275-7280936?%5Fencoding=UTF8&amp;search-type=ss&amp;index=books&amp;field-author=Rogers%20Brubak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punkt.ro/2018/06/45-pentru-45-anca-sincan-interviu-cu-maria-bucur/" TargetMode="External"/><Relationship Id="rId12" Type="http://schemas.openxmlformats.org/officeDocument/2006/relationships/hyperlink" Target="javascript:__doLinkPostBack('detail','mdb%257E%257Eaph%257C%257Cjdb%257E%257Eaphjnh%257C%257Css%257E%257EJN%2520%252522World%2520War%2520II%252522%257C%257Csl%257E%257Ej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exec/obidos/search-handle-url/102-7562275-7280936?%5Fencoding=UTF8&amp;search-type=ss&amp;index=books&amp;field-author=Liana%20Granc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exec/obidos/search-handle-url/102-7562275-7280936?%5Fencoding=UTF8&amp;search-type=ss&amp;index=books&amp;field-author=Jon%20Fox" TargetMode="External"/><Relationship Id="rId4" Type="http://schemas.openxmlformats.org/officeDocument/2006/relationships/webSettings" Target="webSettings.xml"/><Relationship Id="rId9" Type="http://schemas.openxmlformats.org/officeDocument/2006/relationships/hyperlink" Target="http://www.amazon.com/exec/obidos/search-handle-url/102-7562275-7280936?%5Fencoding=UTF8&amp;search-type=ss&amp;index=books&amp;field-author=Margit%20Feischmid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39</Pages>
  <Words>12576</Words>
  <Characters>71684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Maria Bucur</vt:lpstr>
    </vt:vector>
  </TitlesOfParts>
  <Company>IU</Company>
  <LinksUpToDate>false</LinksUpToDate>
  <CharactersWithSpaces>84092</CharactersWithSpaces>
  <SharedDoc>false</SharedDoc>
  <HLinks>
    <vt:vector size="30" baseType="variant">
      <vt:variant>
        <vt:i4>2687079</vt:i4>
      </vt:variant>
      <vt:variant>
        <vt:i4>12</vt:i4>
      </vt:variant>
      <vt:variant>
        <vt:i4>0</vt:i4>
      </vt:variant>
      <vt:variant>
        <vt:i4>5</vt:i4>
      </vt:variant>
      <vt:variant>
        <vt:lpwstr>javascript:__doLinkPostBack('detail','mdb%7E%7Eaph%7C%7Cjdb%7E%7Eaphjnh%7C%7Css%7E%7EJN %2522World War II%2522%7C%7Csl%7E%7Ejh','');</vt:lpwstr>
      </vt:variant>
      <vt:variant>
        <vt:lpwstr/>
      </vt:variant>
      <vt:variant>
        <vt:i4>7995492</vt:i4>
      </vt:variant>
      <vt:variant>
        <vt:i4>9</vt:i4>
      </vt:variant>
      <vt:variant>
        <vt:i4>0</vt:i4>
      </vt:variant>
      <vt:variant>
        <vt:i4>5</vt:i4>
      </vt:variant>
      <vt:variant>
        <vt:lpwstr>http://www.amazon.com/exec/obidos/search-handle-url/102-7562275-7280936?%5Fencoding=UTF8&amp;search-type=ss&amp;index=books&amp;field-author=Liana Grancea</vt:lpwstr>
      </vt:variant>
      <vt:variant>
        <vt:lpwstr/>
      </vt:variant>
      <vt:variant>
        <vt:i4>524314</vt:i4>
      </vt:variant>
      <vt:variant>
        <vt:i4>6</vt:i4>
      </vt:variant>
      <vt:variant>
        <vt:i4>0</vt:i4>
      </vt:variant>
      <vt:variant>
        <vt:i4>5</vt:i4>
      </vt:variant>
      <vt:variant>
        <vt:lpwstr>http://www.amazon.com/exec/obidos/search-handle-url/102-7562275-7280936?%5Fencoding=UTF8&amp;search-type=ss&amp;index=books&amp;field-author=Jon Fox</vt:lpwstr>
      </vt:variant>
      <vt:variant>
        <vt:lpwstr/>
      </vt:variant>
      <vt:variant>
        <vt:i4>2555949</vt:i4>
      </vt:variant>
      <vt:variant>
        <vt:i4>3</vt:i4>
      </vt:variant>
      <vt:variant>
        <vt:i4>0</vt:i4>
      </vt:variant>
      <vt:variant>
        <vt:i4>5</vt:i4>
      </vt:variant>
      <vt:variant>
        <vt:lpwstr>http://www.amazon.com/exec/obidos/search-handle-url/102-7562275-7280936?%5Fencoding=UTF8&amp;search-type=ss&amp;index=books&amp;field-author=Margit Feischmidt</vt:lpwstr>
      </vt:variant>
      <vt:variant>
        <vt:lpwstr/>
      </vt:variant>
      <vt:variant>
        <vt:i4>6029392</vt:i4>
      </vt:variant>
      <vt:variant>
        <vt:i4>0</vt:i4>
      </vt:variant>
      <vt:variant>
        <vt:i4>0</vt:i4>
      </vt:variant>
      <vt:variant>
        <vt:i4>5</vt:i4>
      </vt:variant>
      <vt:variant>
        <vt:lpwstr>http://www.amazon.com/exec/obidos/search-handle-url/102-7562275-7280936?%5Fencoding=UTF8&amp;search-type=ss&amp;index=books&amp;field-author=Rogers Brubaker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Bucur</dc:title>
  <dc:subject/>
  <dc:creator>Melissa Moreton</dc:creator>
  <cp:keywords/>
  <dc:description/>
  <cp:lastModifiedBy>Bucur-Deckard, Maria</cp:lastModifiedBy>
  <cp:revision>8</cp:revision>
  <cp:lastPrinted>2012-06-29T14:39:00Z</cp:lastPrinted>
  <dcterms:created xsi:type="dcterms:W3CDTF">2021-02-08T22:02:00Z</dcterms:created>
  <dcterms:modified xsi:type="dcterms:W3CDTF">2021-06-09T23:18:00Z</dcterms:modified>
</cp:coreProperties>
</file>